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21" w:rsidRPr="00F43121" w:rsidRDefault="00F43121" w:rsidP="00F43121">
      <w:pPr>
        <w:spacing w:after="0" w:line="240" w:lineRule="auto"/>
        <w:jc w:val="center"/>
        <w:rPr>
          <w:rFonts w:ascii="Trebuchet MS" w:eastAsia="Times New Roman" w:hAnsi="Trebuchet MS" w:cs="Times New Roman"/>
          <w:b/>
          <w:sz w:val="28"/>
          <w:szCs w:val="28"/>
          <w:lang w:eastAsia="pt-BR"/>
        </w:rPr>
      </w:pPr>
      <w:bookmarkStart w:id="0" w:name="_GoBack"/>
      <w:bookmarkEnd w:id="0"/>
      <w:r w:rsidRPr="00F43121">
        <w:rPr>
          <w:rFonts w:ascii="Trebuchet MS" w:eastAsia="Times New Roman" w:hAnsi="Trebuchet MS" w:cs="Times New Roman"/>
          <w:b/>
          <w:sz w:val="28"/>
          <w:szCs w:val="28"/>
          <w:lang w:eastAsia="pt-BR"/>
        </w:rPr>
        <w:t>5 MINUTOS DE SAÚDE</w:t>
      </w:r>
    </w:p>
    <w:p w:rsidR="00F43121" w:rsidRPr="00F43121" w:rsidRDefault="00F43121" w:rsidP="00F43121">
      <w:pPr>
        <w:spacing w:after="0" w:line="240" w:lineRule="auto"/>
        <w:rPr>
          <w:rFonts w:ascii="Trebuchet MS" w:eastAsia="Times New Roman" w:hAnsi="Trebuchet MS" w:cs="Times New Roman"/>
          <w:b/>
          <w:sz w:val="28"/>
          <w:szCs w:val="28"/>
          <w:lang w:eastAsia="pt-BR"/>
        </w:rPr>
      </w:pPr>
    </w:p>
    <w:p w:rsidR="00F43121" w:rsidRPr="00F43121" w:rsidRDefault="00F43121" w:rsidP="00F43121">
      <w:pPr>
        <w:spacing w:after="0" w:line="240" w:lineRule="auto"/>
        <w:jc w:val="center"/>
        <w:rPr>
          <w:rFonts w:ascii="Trebuchet MS" w:eastAsia="Times New Roman" w:hAnsi="Trebuchet MS" w:cs="Times New Roman"/>
          <w:b/>
          <w:bCs/>
          <w:sz w:val="28"/>
          <w:szCs w:val="28"/>
          <w:lang w:eastAsia="pt-BR"/>
        </w:rPr>
      </w:pPr>
      <w:r w:rsidRPr="00F43121">
        <w:rPr>
          <w:rFonts w:ascii="Trebuchet MS" w:eastAsia="Times New Roman" w:hAnsi="Trebuchet MS" w:cs="Times New Roman"/>
          <w:b/>
          <w:bCs/>
          <w:sz w:val="28"/>
          <w:szCs w:val="28"/>
          <w:lang w:eastAsia="pt-BR"/>
        </w:rPr>
        <w:t>TENSÃO ALIVIADA</w:t>
      </w:r>
    </w:p>
    <w:p w:rsidR="00F43121" w:rsidRPr="00F43121" w:rsidRDefault="00F43121" w:rsidP="00F43121">
      <w:pPr>
        <w:spacing w:after="0" w:line="240" w:lineRule="auto"/>
        <w:jc w:val="center"/>
        <w:rPr>
          <w:rFonts w:ascii="Trebuchet MS" w:eastAsia="Times New Roman" w:hAnsi="Trebuchet MS" w:cs="Times New Roman"/>
          <w:b/>
          <w:sz w:val="28"/>
          <w:szCs w:val="28"/>
          <w:lang w:eastAsia="pt-BR"/>
        </w:rPr>
      </w:pPr>
    </w:p>
    <w:p w:rsidR="00F43121" w:rsidRPr="00F43121" w:rsidRDefault="00F43121" w:rsidP="00F43121">
      <w:p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A expressão Tensão Pré-Menstrual, ou TPM refere-se a alterações físicas e psicológicas vividas pela mulher em seu período pré-menstrual. Embora o diagnóstico seja relativamente fácil de ser feito, as possíveis causas do problema ainda são desconhecidas. Tem-se procurado relacionar os sintomas com alterações hormonais. Entretanto, até hoje, nada foi comprovado. </w:t>
      </w:r>
    </w:p>
    <w:p w:rsidR="00F43121" w:rsidRPr="00F43121" w:rsidRDefault="00F43121" w:rsidP="00F43121">
      <w:pPr>
        <w:spacing w:before="9" w:after="0" w:line="240" w:lineRule="auto"/>
        <w:jc w:val="both"/>
        <w:rPr>
          <w:rFonts w:ascii="Trebuchet MS" w:eastAsia="Times New Roman" w:hAnsi="Trebuchet MS" w:cs="Times New Roman"/>
          <w:b/>
          <w:sz w:val="28"/>
          <w:szCs w:val="28"/>
          <w:lang w:eastAsia="pt-BR"/>
        </w:rPr>
      </w:pPr>
    </w:p>
    <w:p w:rsidR="00F43121" w:rsidRPr="00F43121" w:rsidRDefault="00F43121" w:rsidP="00F43121">
      <w:pPr>
        <w:spacing w:before="9"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Na impossibilidade de uma cura total, o tratamento tem como objetivo a redução da severidade dos sintomas. É possível, tanto à paciente como às pessoas do seu círculo, atingir um ponto de equilíbrio para uma convivência satisfatória. Para isso, basta seguir algumas orientações específicas. Entre elas, estão os cuidados dietéticos (evitar alimentos gordurosos, álcool, doces, sal e café), diminuição do estresse, prática de exercícios físicos, além da utilização de medicamentos apropriados, segundo a orientação médica. </w:t>
      </w:r>
    </w:p>
    <w:p w:rsidR="00F43121" w:rsidRPr="00F43121" w:rsidRDefault="00F43121" w:rsidP="00F43121">
      <w:pPr>
        <w:spacing w:after="0" w:line="240" w:lineRule="auto"/>
        <w:jc w:val="both"/>
        <w:rPr>
          <w:rFonts w:ascii="Trebuchet MS" w:eastAsia="Times New Roman" w:hAnsi="Trebuchet MS" w:cs="Times New Roman"/>
          <w:b/>
          <w:sz w:val="28"/>
          <w:szCs w:val="28"/>
          <w:lang w:eastAsia="pt-BR"/>
        </w:rPr>
      </w:pPr>
    </w:p>
    <w:p w:rsidR="00F43121" w:rsidRPr="00F43121" w:rsidRDefault="00F43121" w:rsidP="00F43121">
      <w:pPr>
        <w:spacing w:after="0" w:line="240" w:lineRule="auto"/>
        <w:jc w:val="center"/>
        <w:rPr>
          <w:rFonts w:ascii="Trebuchet MS" w:eastAsia="Times New Roman" w:hAnsi="Trebuchet MS" w:cs="Times New Roman"/>
          <w:b/>
          <w:bCs/>
          <w:sz w:val="28"/>
          <w:szCs w:val="28"/>
          <w:lang w:val="es-ES_tradnl" w:eastAsia="pt-BR"/>
        </w:rPr>
      </w:pPr>
      <w:r w:rsidRPr="00F43121">
        <w:rPr>
          <w:rFonts w:ascii="Trebuchet MS" w:eastAsia="Times New Roman" w:hAnsi="Trebuchet MS" w:cs="Times New Roman"/>
          <w:b/>
          <w:bCs/>
          <w:sz w:val="28"/>
          <w:szCs w:val="28"/>
          <w:lang w:val="es-ES_tradnl" w:eastAsia="pt-BR"/>
        </w:rPr>
        <w:t xml:space="preserve">Siga estas </w:t>
      </w:r>
      <w:proofErr w:type="spellStart"/>
      <w:r w:rsidRPr="00F43121">
        <w:rPr>
          <w:rFonts w:ascii="Trebuchet MS" w:eastAsia="Times New Roman" w:hAnsi="Trebuchet MS" w:cs="Times New Roman"/>
          <w:b/>
          <w:bCs/>
          <w:sz w:val="28"/>
          <w:szCs w:val="28"/>
          <w:lang w:val="es-ES_tradnl" w:eastAsia="pt-BR"/>
        </w:rPr>
        <w:t>dicas</w:t>
      </w:r>
      <w:proofErr w:type="spellEnd"/>
    </w:p>
    <w:p w:rsidR="00F43121" w:rsidRPr="00F43121" w:rsidRDefault="00F43121" w:rsidP="00F43121">
      <w:pPr>
        <w:spacing w:after="0" w:line="240" w:lineRule="auto"/>
        <w:jc w:val="center"/>
        <w:rPr>
          <w:rFonts w:ascii="Trebuchet MS" w:eastAsia="Times New Roman" w:hAnsi="Trebuchet MS" w:cs="Times New Roman"/>
          <w:b/>
          <w:bCs/>
          <w:sz w:val="28"/>
          <w:szCs w:val="28"/>
          <w:lang w:val="es-ES_tradnl" w:eastAsia="pt-BR"/>
        </w:rPr>
      </w:pPr>
    </w:p>
    <w:p w:rsidR="00F43121" w:rsidRPr="00F43121" w:rsidRDefault="00F43121" w:rsidP="00F43121">
      <w:pPr>
        <w:numPr>
          <w:ilvl w:val="0"/>
          <w:numId w:val="8"/>
        </w:numPr>
        <w:spacing w:before="4"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Mantenha o peso dentro dos limites aceitáveis para sua estatura e idade. </w:t>
      </w:r>
    </w:p>
    <w:p w:rsidR="00F43121" w:rsidRPr="00F43121" w:rsidRDefault="00F43121" w:rsidP="00F43121">
      <w:pPr>
        <w:numPr>
          <w:ilvl w:val="0"/>
          <w:numId w:val="8"/>
        </w:num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Utilize a dieta recomendada e as restrições indicadas. </w:t>
      </w:r>
    </w:p>
    <w:p w:rsidR="00F43121" w:rsidRPr="00F43121" w:rsidRDefault="00F43121" w:rsidP="00F43121">
      <w:pPr>
        <w:numPr>
          <w:ilvl w:val="0"/>
          <w:numId w:val="8"/>
        </w:num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Reduza a ingestão de sal.</w:t>
      </w:r>
    </w:p>
    <w:p w:rsidR="00F43121" w:rsidRPr="00F43121" w:rsidRDefault="00F43121" w:rsidP="00F43121">
      <w:pPr>
        <w:numPr>
          <w:ilvl w:val="0"/>
          <w:numId w:val="8"/>
        </w:numPr>
        <w:spacing w:before="4"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Faça exercícios regularmente (pelo menos três vezes por semana). Pelo menos 40 minutos diários de caminhada são bastante úteis e agradáveis. </w:t>
      </w:r>
    </w:p>
    <w:p w:rsidR="00F43121" w:rsidRPr="00F43121" w:rsidRDefault="00F43121" w:rsidP="00F43121">
      <w:pPr>
        <w:numPr>
          <w:ilvl w:val="0"/>
          <w:numId w:val="8"/>
        </w:num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Tome corretamente a medicação recomendada pelo especialista. </w:t>
      </w:r>
    </w:p>
    <w:p w:rsidR="00F43121" w:rsidRPr="00F43121" w:rsidRDefault="00F43121" w:rsidP="00F43121">
      <w:pPr>
        <w:numPr>
          <w:ilvl w:val="0"/>
          <w:numId w:val="8"/>
        </w:numPr>
        <w:spacing w:before="28"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Não fume, não tome bebidas alcoólicas nem café. </w:t>
      </w:r>
    </w:p>
    <w:p w:rsidR="00F43121" w:rsidRPr="00F43121" w:rsidRDefault="00F43121" w:rsidP="00F43121">
      <w:pPr>
        <w:numPr>
          <w:ilvl w:val="0"/>
          <w:numId w:val="8"/>
        </w:num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Procure distrair-se, busque o lazer. Conserve-se bonita. Cultive sua feminilidade. </w:t>
      </w:r>
    </w:p>
    <w:p w:rsidR="00F43121" w:rsidRPr="00F43121" w:rsidRDefault="00F43121" w:rsidP="00F43121">
      <w:pPr>
        <w:numPr>
          <w:ilvl w:val="0"/>
          <w:numId w:val="8"/>
        </w:numPr>
        <w:spacing w:after="0" w:line="240" w:lineRule="auto"/>
        <w:jc w:val="both"/>
        <w:rPr>
          <w:rFonts w:ascii="Trebuchet MS" w:eastAsia="Times New Roman" w:hAnsi="Trebuchet MS" w:cs="Times New Roman"/>
          <w:b/>
          <w:sz w:val="28"/>
          <w:szCs w:val="28"/>
          <w:lang w:eastAsia="pt-BR"/>
        </w:rPr>
      </w:pPr>
      <w:r w:rsidRPr="00F43121">
        <w:rPr>
          <w:rFonts w:ascii="Trebuchet MS" w:eastAsia="Times New Roman" w:hAnsi="Trebuchet MS" w:cs="Times New Roman"/>
          <w:b/>
          <w:sz w:val="28"/>
          <w:szCs w:val="28"/>
          <w:lang w:eastAsia="pt-BR"/>
        </w:rPr>
        <w:t xml:space="preserve">Não procure justificativas para não cumprir essas recomendações. </w:t>
      </w:r>
    </w:p>
    <w:p w:rsidR="00F43121" w:rsidRPr="00F43121" w:rsidRDefault="00F43121" w:rsidP="00F43121">
      <w:pPr>
        <w:spacing w:after="0" w:line="240" w:lineRule="auto"/>
        <w:jc w:val="right"/>
        <w:rPr>
          <w:rFonts w:ascii="Trebuchet MS" w:eastAsia="Times New Roman" w:hAnsi="Trebuchet MS" w:cs="Times New Roman"/>
          <w:b/>
          <w:i/>
          <w:iCs/>
          <w:sz w:val="28"/>
          <w:szCs w:val="28"/>
          <w:lang w:eastAsia="pt-BR"/>
        </w:rPr>
      </w:pPr>
      <w:r w:rsidRPr="00F43121">
        <w:rPr>
          <w:rFonts w:ascii="Trebuchet MS" w:eastAsia="Times New Roman" w:hAnsi="Trebuchet MS" w:cs="Times New Roman"/>
          <w:b/>
          <w:i/>
          <w:iCs/>
          <w:sz w:val="28"/>
          <w:szCs w:val="28"/>
          <w:lang w:eastAsia="pt-BR"/>
        </w:rPr>
        <w:t>Revista Vida e Saúde, abril de 2001, p. 16.</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A7" w:rsidRDefault="009108A7" w:rsidP="000F3338">
      <w:pPr>
        <w:spacing w:after="0" w:line="240" w:lineRule="auto"/>
      </w:pPr>
      <w:r>
        <w:separator/>
      </w:r>
    </w:p>
  </w:endnote>
  <w:endnote w:type="continuationSeparator" w:id="0">
    <w:p w:rsidR="009108A7" w:rsidRDefault="009108A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4312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43121" w:rsidRDefault="000F3338">
                                <w:pPr>
                                  <w:jc w:val="right"/>
                                  <w:rPr>
                                    <w:rFonts w:ascii="Trebuchet MS" w:hAnsi="Trebuchet MS"/>
                                    <w:b/>
                                    <w:color w:val="7F7F7F"/>
                                  </w:rPr>
                                </w:pPr>
                                <w:r w:rsidRPr="00F43121">
                                  <w:t>www.4tons.com.br</w:t>
                                </w:r>
                              </w:p>
                            </w:sdtContent>
                          </w:sdt>
                          <w:p w:rsidR="000F3338" w:rsidRPr="00F4312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43121" w:rsidRDefault="000F3338">
                          <w:pPr>
                            <w:jc w:val="right"/>
                            <w:rPr>
                              <w:rFonts w:ascii="Trebuchet MS" w:hAnsi="Trebuchet MS"/>
                              <w:b/>
                              <w:color w:val="7F7F7F"/>
                            </w:rPr>
                          </w:pPr>
                          <w:r w:rsidRPr="00F43121">
                            <w:t>www.4tons.com.br</w:t>
                          </w:r>
                        </w:p>
                      </w:sdtContent>
                    </w:sdt>
                    <w:p w:rsidR="000F3338" w:rsidRPr="00F4312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43121" w:rsidRDefault="000F3338" w:rsidP="000F3338">
                          <w:pPr>
                            <w:jc w:val="center"/>
                            <w:rPr>
                              <w:rFonts w:ascii="Trebuchet MS" w:hAnsi="Trebuchet MS"/>
                              <w:b/>
                              <w:color w:val="FFFFFF"/>
                              <w:sz w:val="28"/>
                              <w:szCs w:val="28"/>
                            </w:rPr>
                          </w:pPr>
                          <w:r w:rsidRPr="00F43121">
                            <w:rPr>
                              <w:rFonts w:ascii="Trebuchet MS" w:hAnsi="Trebuchet MS"/>
                              <w:b/>
                              <w:color w:val="FFFFFF"/>
                              <w:sz w:val="28"/>
                              <w:szCs w:val="28"/>
                            </w:rPr>
                            <w:fldChar w:fldCharType="begin"/>
                          </w:r>
                          <w:r w:rsidRPr="00F43121">
                            <w:rPr>
                              <w:rFonts w:ascii="Trebuchet MS" w:hAnsi="Trebuchet MS"/>
                              <w:b/>
                              <w:color w:val="FFFFFF"/>
                              <w:sz w:val="28"/>
                              <w:szCs w:val="28"/>
                            </w:rPr>
                            <w:instrText>PAGE   \* MERGEFORMAT</w:instrText>
                          </w:r>
                          <w:r w:rsidRPr="00F43121">
                            <w:rPr>
                              <w:rFonts w:ascii="Trebuchet MS" w:hAnsi="Trebuchet MS"/>
                              <w:b/>
                              <w:color w:val="FFFFFF"/>
                              <w:sz w:val="28"/>
                              <w:szCs w:val="28"/>
                            </w:rPr>
                            <w:fldChar w:fldCharType="separate"/>
                          </w:r>
                          <w:r w:rsidR="00F43121">
                            <w:rPr>
                              <w:rFonts w:ascii="Trebuchet MS" w:hAnsi="Trebuchet MS"/>
                              <w:b/>
                              <w:noProof/>
                              <w:color w:val="FFFFFF"/>
                              <w:sz w:val="28"/>
                              <w:szCs w:val="28"/>
                            </w:rPr>
                            <w:t>1</w:t>
                          </w:r>
                          <w:r w:rsidRPr="00F4312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F43121" w:rsidRDefault="000F3338" w:rsidP="000F3338">
                    <w:pPr>
                      <w:jc w:val="center"/>
                      <w:rPr>
                        <w:rFonts w:ascii="Trebuchet MS" w:hAnsi="Trebuchet MS"/>
                        <w:b/>
                        <w:color w:val="FFFFFF"/>
                        <w:sz w:val="28"/>
                        <w:szCs w:val="28"/>
                      </w:rPr>
                    </w:pPr>
                    <w:r w:rsidRPr="00F43121">
                      <w:rPr>
                        <w:rFonts w:ascii="Trebuchet MS" w:hAnsi="Trebuchet MS"/>
                        <w:b/>
                        <w:color w:val="FFFFFF"/>
                        <w:sz w:val="28"/>
                        <w:szCs w:val="28"/>
                      </w:rPr>
                      <w:fldChar w:fldCharType="begin"/>
                    </w:r>
                    <w:r w:rsidRPr="00F43121">
                      <w:rPr>
                        <w:rFonts w:ascii="Trebuchet MS" w:hAnsi="Trebuchet MS"/>
                        <w:b/>
                        <w:color w:val="FFFFFF"/>
                        <w:sz w:val="28"/>
                        <w:szCs w:val="28"/>
                      </w:rPr>
                      <w:instrText>PAGE   \* MERGEFORMAT</w:instrText>
                    </w:r>
                    <w:r w:rsidRPr="00F43121">
                      <w:rPr>
                        <w:rFonts w:ascii="Trebuchet MS" w:hAnsi="Trebuchet MS"/>
                        <w:b/>
                        <w:color w:val="FFFFFF"/>
                        <w:sz w:val="28"/>
                        <w:szCs w:val="28"/>
                      </w:rPr>
                      <w:fldChar w:fldCharType="separate"/>
                    </w:r>
                    <w:r w:rsidR="00F43121">
                      <w:rPr>
                        <w:rFonts w:ascii="Trebuchet MS" w:hAnsi="Trebuchet MS"/>
                        <w:b/>
                        <w:noProof/>
                        <w:color w:val="FFFFFF"/>
                        <w:sz w:val="28"/>
                        <w:szCs w:val="28"/>
                      </w:rPr>
                      <w:t>1</w:t>
                    </w:r>
                    <w:r w:rsidRPr="00F4312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A7" w:rsidRDefault="009108A7" w:rsidP="000F3338">
      <w:pPr>
        <w:spacing w:after="0" w:line="240" w:lineRule="auto"/>
      </w:pPr>
      <w:r>
        <w:separator/>
      </w:r>
    </w:p>
  </w:footnote>
  <w:footnote w:type="continuationSeparator" w:id="0">
    <w:p w:rsidR="009108A7" w:rsidRDefault="009108A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43121" w:rsidRDefault="009108A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43121">
                                <w:rPr>
                                  <w:rFonts w:cs="Calibri"/>
                                  <w:b/>
                                  <w:color w:val="000000"/>
                                </w:rPr>
                                <w:t xml:space="preserve">     </w:t>
                              </w:r>
                            </w:sdtContent>
                          </w:sdt>
                          <w:r w:rsidR="008C413E" w:rsidRPr="00F43121">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43121" w:rsidRDefault="009108A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43121">
                          <w:rPr>
                            <w:rFonts w:cs="Calibri"/>
                            <w:b/>
                            <w:color w:val="000000"/>
                          </w:rPr>
                          <w:t xml:space="preserve">     </w:t>
                        </w:r>
                      </w:sdtContent>
                    </w:sdt>
                    <w:r w:rsidR="008C413E" w:rsidRPr="00F43121">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431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43121" w:rsidRPr="00F43121">
                            <w:rPr>
                              <w:rFonts w:ascii="Trebuchet MS" w:hAnsi="Trebuchet MS"/>
                              <w:b/>
                              <w:noProof/>
                              <w:color w:val="FFFFFF"/>
                              <w:sz w:val="28"/>
                            </w:rPr>
                            <w:t>1</w:t>
                          </w:r>
                          <w:r w:rsidRPr="00F4312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F431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43121" w:rsidRPr="00F43121">
                      <w:rPr>
                        <w:rFonts w:ascii="Trebuchet MS" w:hAnsi="Trebuchet MS"/>
                        <w:b/>
                        <w:noProof/>
                        <w:color w:val="FFFFFF"/>
                        <w:sz w:val="28"/>
                      </w:rPr>
                      <w:t>1</w:t>
                    </w:r>
                    <w:r w:rsidRPr="00F4312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C6940"/>
    <w:multiLevelType w:val="hybridMultilevel"/>
    <w:tmpl w:val="146CB70E"/>
    <w:lvl w:ilvl="0" w:tplc="CF78C61E">
      <w:start w:val="1"/>
      <w:numFmt w:val="bullet"/>
      <w:lvlText w:val=""/>
      <w:lvlJc w:val="left"/>
      <w:pPr>
        <w:tabs>
          <w:tab w:val="num" w:pos="36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9108A7"/>
    <w:rsid w:val="00AF15E3"/>
    <w:rsid w:val="00C50697"/>
    <w:rsid w:val="00D7260E"/>
    <w:rsid w:val="00E023AA"/>
    <w:rsid w:val="00E06E7E"/>
    <w:rsid w:val="00E35B97"/>
    <w:rsid w:val="00E47BBB"/>
    <w:rsid w:val="00E54575"/>
    <w:rsid w:val="00F126E9"/>
    <w:rsid w:val="00F43121"/>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1307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2019-08-24T10:33:00Z</dcterms:modified>
  <cp:category>SM-SAÚDE</cp:category>
</cp:coreProperties>
</file>