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121" w:rsidRPr="00F43121" w:rsidRDefault="00F43121" w:rsidP="00F43121">
      <w:pPr>
        <w:spacing w:after="0" w:line="240" w:lineRule="auto"/>
        <w:jc w:val="center"/>
        <w:rPr>
          <w:rFonts w:ascii="Trebuchet MS" w:eastAsia="Times New Roman" w:hAnsi="Trebuchet MS" w:cs="Times New Roman"/>
          <w:b/>
          <w:sz w:val="28"/>
          <w:szCs w:val="28"/>
          <w:lang w:eastAsia="pt-BR"/>
        </w:rPr>
      </w:pPr>
      <w:bookmarkStart w:id="0" w:name="_GoBack"/>
      <w:bookmarkEnd w:id="0"/>
      <w:r w:rsidRPr="00F43121">
        <w:rPr>
          <w:rFonts w:ascii="Trebuchet MS" w:eastAsia="Times New Roman" w:hAnsi="Trebuchet MS" w:cs="Times New Roman"/>
          <w:b/>
          <w:sz w:val="28"/>
          <w:szCs w:val="28"/>
          <w:lang w:eastAsia="pt-BR"/>
        </w:rPr>
        <w:t>5 MINUTOS DE SAÚDE</w:t>
      </w:r>
    </w:p>
    <w:p w:rsidR="00F43121" w:rsidRPr="00F43121" w:rsidRDefault="00F43121" w:rsidP="00F43121">
      <w:pPr>
        <w:spacing w:after="0" w:line="240" w:lineRule="auto"/>
        <w:rPr>
          <w:rFonts w:ascii="Trebuchet MS" w:eastAsia="Times New Roman" w:hAnsi="Trebuchet MS" w:cs="Times New Roman"/>
          <w:b/>
          <w:sz w:val="28"/>
          <w:szCs w:val="28"/>
          <w:lang w:eastAsia="pt-BR"/>
        </w:rPr>
      </w:pPr>
    </w:p>
    <w:p w:rsidR="00F43121" w:rsidRPr="00F43121" w:rsidRDefault="00F43121" w:rsidP="00F43121">
      <w:pPr>
        <w:spacing w:after="0" w:line="240" w:lineRule="auto"/>
        <w:jc w:val="center"/>
        <w:rPr>
          <w:rFonts w:ascii="Trebuchet MS" w:eastAsia="Times New Roman" w:hAnsi="Trebuchet MS" w:cs="Times New Roman"/>
          <w:b/>
          <w:bCs/>
          <w:sz w:val="28"/>
          <w:szCs w:val="28"/>
          <w:lang w:eastAsia="pt-BR"/>
        </w:rPr>
      </w:pPr>
      <w:r w:rsidRPr="00F43121">
        <w:rPr>
          <w:rFonts w:ascii="Trebuchet MS" w:eastAsia="Times New Roman" w:hAnsi="Trebuchet MS" w:cs="Times New Roman"/>
          <w:b/>
          <w:bCs/>
          <w:sz w:val="28"/>
          <w:szCs w:val="28"/>
          <w:lang w:eastAsia="pt-BR"/>
        </w:rPr>
        <w:t>TENSÃO ALIVIADA</w:t>
      </w:r>
    </w:p>
    <w:p w:rsidR="00F43121" w:rsidRPr="00F43121" w:rsidRDefault="00F43121" w:rsidP="00F43121">
      <w:pPr>
        <w:spacing w:after="0" w:line="240" w:lineRule="auto"/>
        <w:jc w:val="center"/>
        <w:rPr>
          <w:rFonts w:ascii="Trebuchet MS" w:eastAsia="Times New Roman" w:hAnsi="Trebuchet MS" w:cs="Times New Roman"/>
          <w:b/>
          <w:sz w:val="28"/>
          <w:szCs w:val="28"/>
          <w:lang w:eastAsia="pt-BR"/>
        </w:rPr>
      </w:pPr>
    </w:p>
    <w:p w:rsidR="00F43121" w:rsidRPr="00F43121" w:rsidRDefault="00F43121" w:rsidP="00F43121">
      <w:pPr>
        <w:spacing w:after="0" w:line="240" w:lineRule="auto"/>
        <w:jc w:val="both"/>
        <w:rPr>
          <w:rFonts w:ascii="Trebuchet MS" w:eastAsia="Times New Roman" w:hAnsi="Trebuchet MS" w:cs="Times New Roman"/>
          <w:b/>
          <w:sz w:val="28"/>
          <w:szCs w:val="28"/>
          <w:lang w:eastAsia="pt-BR"/>
        </w:rPr>
      </w:pPr>
      <w:r w:rsidRPr="00F43121">
        <w:rPr>
          <w:rFonts w:ascii="Trebuchet MS" w:eastAsia="Times New Roman" w:hAnsi="Trebuchet MS" w:cs="Times New Roman"/>
          <w:b/>
          <w:sz w:val="28"/>
          <w:szCs w:val="28"/>
          <w:lang w:eastAsia="pt-BR"/>
        </w:rPr>
        <w:t xml:space="preserve">A expressão Tensão Pré-Menstrual, ou TPM refere-se a alterações físicas e psicológicas vividas pela mulher em seu período pré-menstrual. Embora o diagnóstico seja relativamente fácil de ser feito, as possíveis causas do problema ainda são desconhecidas. Tem-se procurado relacionar os sintomas com alterações hormonais. Entretanto, até hoje, nada foi comprovado. </w:t>
      </w:r>
    </w:p>
    <w:p w:rsidR="00F43121" w:rsidRPr="00F43121" w:rsidRDefault="00F43121" w:rsidP="00F43121">
      <w:pPr>
        <w:spacing w:before="9" w:after="0" w:line="240" w:lineRule="auto"/>
        <w:jc w:val="both"/>
        <w:rPr>
          <w:rFonts w:ascii="Trebuchet MS" w:eastAsia="Times New Roman" w:hAnsi="Trebuchet MS" w:cs="Times New Roman"/>
          <w:b/>
          <w:sz w:val="28"/>
          <w:szCs w:val="28"/>
          <w:lang w:eastAsia="pt-BR"/>
        </w:rPr>
      </w:pPr>
    </w:p>
    <w:p w:rsidR="00F43121" w:rsidRPr="00F43121" w:rsidRDefault="00F43121" w:rsidP="00F43121">
      <w:pPr>
        <w:spacing w:before="9" w:after="0" w:line="240" w:lineRule="auto"/>
        <w:jc w:val="both"/>
        <w:rPr>
          <w:rFonts w:ascii="Trebuchet MS" w:eastAsia="Times New Roman" w:hAnsi="Trebuchet MS" w:cs="Times New Roman"/>
          <w:b/>
          <w:sz w:val="28"/>
          <w:szCs w:val="28"/>
          <w:lang w:eastAsia="pt-BR"/>
        </w:rPr>
      </w:pPr>
      <w:r w:rsidRPr="00F43121">
        <w:rPr>
          <w:rFonts w:ascii="Trebuchet MS" w:eastAsia="Times New Roman" w:hAnsi="Trebuchet MS" w:cs="Times New Roman"/>
          <w:b/>
          <w:sz w:val="28"/>
          <w:szCs w:val="28"/>
          <w:lang w:eastAsia="pt-BR"/>
        </w:rPr>
        <w:t xml:space="preserve">Na impossibilidade de uma cura total, o tratamento tem como objetivo a redução da severidade dos sintomas. É possível, tanto à paciente como às pessoas do seu círculo, atingir um ponto de equilíbrio para uma convivência satisfatória. Para isso, basta seguir algumas orientações específicas. Entre elas, estão os cuidados dietéticos (evitar alimentos gordurosos, álcool, doces, sal e café), diminuição do estresse, prática de exercícios físicos, além da utilização de medicamentos apropriados, segundo a orientação médica. </w:t>
      </w:r>
    </w:p>
    <w:p w:rsidR="00F43121" w:rsidRPr="00F43121" w:rsidRDefault="00F43121" w:rsidP="00F43121">
      <w:pPr>
        <w:spacing w:after="0" w:line="240" w:lineRule="auto"/>
        <w:jc w:val="both"/>
        <w:rPr>
          <w:rFonts w:ascii="Trebuchet MS" w:eastAsia="Times New Roman" w:hAnsi="Trebuchet MS" w:cs="Times New Roman"/>
          <w:b/>
          <w:sz w:val="28"/>
          <w:szCs w:val="28"/>
          <w:lang w:eastAsia="pt-BR"/>
        </w:rPr>
      </w:pPr>
    </w:p>
    <w:p w:rsidR="00F43121" w:rsidRPr="00F43121" w:rsidRDefault="00F43121" w:rsidP="00F43121">
      <w:pPr>
        <w:spacing w:after="0" w:line="240" w:lineRule="auto"/>
        <w:jc w:val="center"/>
        <w:rPr>
          <w:rFonts w:ascii="Trebuchet MS" w:eastAsia="Times New Roman" w:hAnsi="Trebuchet MS" w:cs="Times New Roman"/>
          <w:b/>
          <w:bCs/>
          <w:sz w:val="28"/>
          <w:szCs w:val="28"/>
          <w:lang w:val="es-ES_tradnl" w:eastAsia="pt-BR"/>
        </w:rPr>
      </w:pPr>
      <w:r w:rsidRPr="00F43121">
        <w:rPr>
          <w:rFonts w:ascii="Trebuchet MS" w:eastAsia="Times New Roman" w:hAnsi="Trebuchet MS" w:cs="Times New Roman"/>
          <w:b/>
          <w:bCs/>
          <w:sz w:val="28"/>
          <w:szCs w:val="28"/>
          <w:lang w:val="es-ES_tradnl" w:eastAsia="pt-BR"/>
        </w:rPr>
        <w:t xml:space="preserve">Siga estas </w:t>
      </w:r>
      <w:proofErr w:type="spellStart"/>
      <w:r w:rsidRPr="00F43121">
        <w:rPr>
          <w:rFonts w:ascii="Trebuchet MS" w:eastAsia="Times New Roman" w:hAnsi="Trebuchet MS" w:cs="Times New Roman"/>
          <w:b/>
          <w:bCs/>
          <w:sz w:val="28"/>
          <w:szCs w:val="28"/>
          <w:lang w:val="es-ES_tradnl" w:eastAsia="pt-BR"/>
        </w:rPr>
        <w:t>dicas</w:t>
      </w:r>
      <w:proofErr w:type="spellEnd"/>
    </w:p>
    <w:p w:rsidR="00F43121" w:rsidRPr="00F43121" w:rsidRDefault="00F43121" w:rsidP="00F43121">
      <w:pPr>
        <w:spacing w:after="0" w:line="240" w:lineRule="auto"/>
        <w:jc w:val="center"/>
        <w:rPr>
          <w:rFonts w:ascii="Trebuchet MS" w:eastAsia="Times New Roman" w:hAnsi="Trebuchet MS" w:cs="Times New Roman"/>
          <w:b/>
          <w:bCs/>
          <w:sz w:val="28"/>
          <w:szCs w:val="28"/>
          <w:lang w:val="es-ES_tradnl" w:eastAsia="pt-BR"/>
        </w:rPr>
      </w:pPr>
    </w:p>
    <w:p w:rsidR="00F43121" w:rsidRPr="00F43121" w:rsidRDefault="00F43121" w:rsidP="00F43121">
      <w:pPr>
        <w:numPr>
          <w:ilvl w:val="0"/>
          <w:numId w:val="8"/>
        </w:numPr>
        <w:spacing w:before="4" w:after="0" w:line="240" w:lineRule="auto"/>
        <w:jc w:val="both"/>
        <w:rPr>
          <w:rFonts w:ascii="Trebuchet MS" w:eastAsia="Times New Roman" w:hAnsi="Trebuchet MS" w:cs="Times New Roman"/>
          <w:b/>
          <w:sz w:val="28"/>
          <w:szCs w:val="28"/>
          <w:lang w:eastAsia="pt-BR"/>
        </w:rPr>
      </w:pPr>
      <w:r w:rsidRPr="00F43121">
        <w:rPr>
          <w:rFonts w:ascii="Trebuchet MS" w:eastAsia="Times New Roman" w:hAnsi="Trebuchet MS" w:cs="Times New Roman"/>
          <w:b/>
          <w:sz w:val="28"/>
          <w:szCs w:val="28"/>
          <w:lang w:eastAsia="pt-BR"/>
        </w:rPr>
        <w:t xml:space="preserve">Mantenha o peso dentro dos limites aceitáveis para sua estatura e idade. </w:t>
      </w:r>
    </w:p>
    <w:p w:rsidR="00F43121" w:rsidRPr="00F43121" w:rsidRDefault="00F43121" w:rsidP="00F43121">
      <w:pPr>
        <w:numPr>
          <w:ilvl w:val="0"/>
          <w:numId w:val="8"/>
        </w:numPr>
        <w:spacing w:after="0" w:line="240" w:lineRule="auto"/>
        <w:jc w:val="both"/>
        <w:rPr>
          <w:rFonts w:ascii="Trebuchet MS" w:eastAsia="Times New Roman" w:hAnsi="Trebuchet MS" w:cs="Times New Roman"/>
          <w:b/>
          <w:sz w:val="28"/>
          <w:szCs w:val="28"/>
          <w:lang w:eastAsia="pt-BR"/>
        </w:rPr>
      </w:pPr>
      <w:r w:rsidRPr="00F43121">
        <w:rPr>
          <w:rFonts w:ascii="Trebuchet MS" w:eastAsia="Times New Roman" w:hAnsi="Trebuchet MS" w:cs="Times New Roman"/>
          <w:b/>
          <w:sz w:val="28"/>
          <w:szCs w:val="28"/>
          <w:lang w:eastAsia="pt-BR"/>
        </w:rPr>
        <w:t xml:space="preserve">Utilize a dieta recomendada e as restrições indicadas. </w:t>
      </w:r>
    </w:p>
    <w:p w:rsidR="00F43121" w:rsidRPr="00F43121" w:rsidRDefault="00F43121" w:rsidP="00F43121">
      <w:pPr>
        <w:numPr>
          <w:ilvl w:val="0"/>
          <w:numId w:val="8"/>
        </w:numPr>
        <w:spacing w:after="0" w:line="240" w:lineRule="auto"/>
        <w:jc w:val="both"/>
        <w:rPr>
          <w:rFonts w:ascii="Trebuchet MS" w:eastAsia="Times New Roman" w:hAnsi="Trebuchet MS" w:cs="Times New Roman"/>
          <w:b/>
          <w:sz w:val="28"/>
          <w:szCs w:val="28"/>
          <w:lang w:eastAsia="pt-BR"/>
        </w:rPr>
      </w:pPr>
      <w:r w:rsidRPr="00F43121">
        <w:rPr>
          <w:rFonts w:ascii="Trebuchet MS" w:eastAsia="Times New Roman" w:hAnsi="Trebuchet MS" w:cs="Times New Roman"/>
          <w:b/>
          <w:sz w:val="28"/>
          <w:szCs w:val="28"/>
          <w:lang w:eastAsia="pt-BR"/>
        </w:rPr>
        <w:t>Reduza a ingestão de sal.</w:t>
      </w:r>
    </w:p>
    <w:p w:rsidR="00F43121" w:rsidRPr="00F43121" w:rsidRDefault="00F43121" w:rsidP="00F43121">
      <w:pPr>
        <w:numPr>
          <w:ilvl w:val="0"/>
          <w:numId w:val="8"/>
        </w:numPr>
        <w:spacing w:before="4" w:after="0" w:line="240" w:lineRule="auto"/>
        <w:jc w:val="both"/>
        <w:rPr>
          <w:rFonts w:ascii="Trebuchet MS" w:eastAsia="Times New Roman" w:hAnsi="Trebuchet MS" w:cs="Times New Roman"/>
          <w:b/>
          <w:sz w:val="28"/>
          <w:szCs w:val="28"/>
          <w:lang w:eastAsia="pt-BR"/>
        </w:rPr>
      </w:pPr>
      <w:r w:rsidRPr="00F43121">
        <w:rPr>
          <w:rFonts w:ascii="Trebuchet MS" w:eastAsia="Times New Roman" w:hAnsi="Trebuchet MS" w:cs="Times New Roman"/>
          <w:b/>
          <w:sz w:val="28"/>
          <w:szCs w:val="28"/>
          <w:lang w:eastAsia="pt-BR"/>
        </w:rPr>
        <w:t xml:space="preserve">Faça exercícios regularmente (pelo menos três vezes por semana). Pelo menos 40 minutos diários de caminhada são bastante úteis e agradáveis. </w:t>
      </w:r>
    </w:p>
    <w:p w:rsidR="00F43121" w:rsidRPr="00F43121" w:rsidRDefault="00F43121" w:rsidP="00F43121">
      <w:pPr>
        <w:numPr>
          <w:ilvl w:val="0"/>
          <w:numId w:val="8"/>
        </w:numPr>
        <w:spacing w:after="0" w:line="240" w:lineRule="auto"/>
        <w:jc w:val="both"/>
        <w:rPr>
          <w:rFonts w:ascii="Trebuchet MS" w:eastAsia="Times New Roman" w:hAnsi="Trebuchet MS" w:cs="Times New Roman"/>
          <w:b/>
          <w:sz w:val="28"/>
          <w:szCs w:val="28"/>
          <w:lang w:eastAsia="pt-BR"/>
        </w:rPr>
      </w:pPr>
      <w:r w:rsidRPr="00F43121">
        <w:rPr>
          <w:rFonts w:ascii="Trebuchet MS" w:eastAsia="Times New Roman" w:hAnsi="Trebuchet MS" w:cs="Times New Roman"/>
          <w:b/>
          <w:sz w:val="28"/>
          <w:szCs w:val="28"/>
          <w:lang w:eastAsia="pt-BR"/>
        </w:rPr>
        <w:t xml:space="preserve">Tome corretamente a medicação recomendada pelo especialista. </w:t>
      </w:r>
    </w:p>
    <w:p w:rsidR="00F43121" w:rsidRPr="00F43121" w:rsidRDefault="00F43121" w:rsidP="00F43121">
      <w:pPr>
        <w:numPr>
          <w:ilvl w:val="0"/>
          <w:numId w:val="8"/>
        </w:numPr>
        <w:spacing w:before="28" w:after="0" w:line="240" w:lineRule="auto"/>
        <w:jc w:val="both"/>
        <w:rPr>
          <w:rFonts w:ascii="Trebuchet MS" w:eastAsia="Times New Roman" w:hAnsi="Trebuchet MS" w:cs="Times New Roman"/>
          <w:b/>
          <w:sz w:val="28"/>
          <w:szCs w:val="28"/>
          <w:lang w:eastAsia="pt-BR"/>
        </w:rPr>
      </w:pPr>
      <w:r w:rsidRPr="00F43121">
        <w:rPr>
          <w:rFonts w:ascii="Trebuchet MS" w:eastAsia="Times New Roman" w:hAnsi="Trebuchet MS" w:cs="Times New Roman"/>
          <w:b/>
          <w:sz w:val="28"/>
          <w:szCs w:val="28"/>
          <w:lang w:eastAsia="pt-BR"/>
        </w:rPr>
        <w:t xml:space="preserve">Não fume, não tome bebidas alcoólicas nem café. </w:t>
      </w:r>
    </w:p>
    <w:p w:rsidR="00F43121" w:rsidRPr="00F43121" w:rsidRDefault="00F43121" w:rsidP="00F43121">
      <w:pPr>
        <w:numPr>
          <w:ilvl w:val="0"/>
          <w:numId w:val="8"/>
        </w:numPr>
        <w:spacing w:after="0" w:line="240" w:lineRule="auto"/>
        <w:jc w:val="both"/>
        <w:rPr>
          <w:rFonts w:ascii="Trebuchet MS" w:eastAsia="Times New Roman" w:hAnsi="Trebuchet MS" w:cs="Times New Roman"/>
          <w:b/>
          <w:sz w:val="28"/>
          <w:szCs w:val="28"/>
          <w:lang w:eastAsia="pt-BR"/>
        </w:rPr>
      </w:pPr>
      <w:r w:rsidRPr="00F43121">
        <w:rPr>
          <w:rFonts w:ascii="Trebuchet MS" w:eastAsia="Times New Roman" w:hAnsi="Trebuchet MS" w:cs="Times New Roman"/>
          <w:b/>
          <w:sz w:val="28"/>
          <w:szCs w:val="28"/>
          <w:lang w:eastAsia="pt-BR"/>
        </w:rPr>
        <w:t xml:space="preserve">Procure distrair-se, busque o lazer. Conserve-se bonita. Cultive sua feminilidade. </w:t>
      </w:r>
    </w:p>
    <w:p w:rsidR="00F43121" w:rsidRPr="00F43121" w:rsidRDefault="00F43121" w:rsidP="00F43121">
      <w:pPr>
        <w:numPr>
          <w:ilvl w:val="0"/>
          <w:numId w:val="8"/>
        </w:numPr>
        <w:spacing w:after="0" w:line="240" w:lineRule="auto"/>
        <w:jc w:val="both"/>
        <w:rPr>
          <w:rFonts w:ascii="Trebuchet MS" w:eastAsia="Times New Roman" w:hAnsi="Trebuchet MS" w:cs="Times New Roman"/>
          <w:b/>
          <w:sz w:val="28"/>
          <w:szCs w:val="28"/>
          <w:lang w:eastAsia="pt-BR"/>
        </w:rPr>
      </w:pPr>
      <w:r w:rsidRPr="00F43121">
        <w:rPr>
          <w:rFonts w:ascii="Trebuchet MS" w:eastAsia="Times New Roman" w:hAnsi="Trebuchet MS" w:cs="Times New Roman"/>
          <w:b/>
          <w:sz w:val="28"/>
          <w:szCs w:val="28"/>
          <w:lang w:eastAsia="pt-BR"/>
        </w:rPr>
        <w:t xml:space="preserve">Não procure justificativas para não cumprir essas recomendações. </w:t>
      </w:r>
    </w:p>
    <w:p w:rsidR="00F43121" w:rsidRPr="00F43121" w:rsidRDefault="00F43121" w:rsidP="00F43121">
      <w:pPr>
        <w:spacing w:after="0" w:line="240" w:lineRule="auto"/>
        <w:jc w:val="right"/>
        <w:rPr>
          <w:rFonts w:ascii="Trebuchet MS" w:eastAsia="Times New Roman" w:hAnsi="Trebuchet MS" w:cs="Times New Roman"/>
          <w:b/>
          <w:i/>
          <w:iCs/>
          <w:sz w:val="28"/>
          <w:szCs w:val="28"/>
          <w:lang w:eastAsia="pt-BR"/>
        </w:rPr>
      </w:pPr>
      <w:r w:rsidRPr="00F43121">
        <w:rPr>
          <w:rFonts w:ascii="Trebuchet MS" w:eastAsia="Times New Roman" w:hAnsi="Trebuchet MS" w:cs="Times New Roman"/>
          <w:b/>
          <w:i/>
          <w:iCs/>
          <w:sz w:val="28"/>
          <w:szCs w:val="28"/>
          <w:lang w:eastAsia="pt-BR"/>
        </w:rPr>
        <w:t>Revista Vida e Saúde, abril de 2001, p. 16.</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8A7" w:rsidRDefault="009108A7" w:rsidP="000F3338">
      <w:pPr>
        <w:spacing w:after="0" w:line="240" w:lineRule="auto"/>
      </w:pPr>
      <w:r>
        <w:separator/>
      </w:r>
    </w:p>
  </w:endnote>
  <w:endnote w:type="continuationSeparator" w:id="0">
    <w:p w:rsidR="009108A7" w:rsidRDefault="009108A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F4312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43121" w:rsidRDefault="000F3338">
                                <w:pPr>
                                  <w:jc w:val="right"/>
                                  <w:rPr>
                                    <w:rFonts w:ascii="Trebuchet MS" w:hAnsi="Trebuchet MS"/>
                                    <w:b/>
                                    <w:color w:val="7F7F7F"/>
                                  </w:rPr>
                                </w:pPr>
                                <w:r w:rsidRPr="00F43121">
                                  <w:t>www.4tons.com.br</w:t>
                                </w:r>
                              </w:p>
                            </w:sdtContent>
                          </w:sdt>
                          <w:p w:rsidR="000F3338" w:rsidRPr="00F4312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43121" w:rsidRDefault="000F3338">
                          <w:pPr>
                            <w:jc w:val="right"/>
                            <w:rPr>
                              <w:rFonts w:ascii="Trebuchet MS" w:hAnsi="Trebuchet MS"/>
                              <w:b/>
                              <w:color w:val="7F7F7F"/>
                            </w:rPr>
                          </w:pPr>
                          <w:r w:rsidRPr="00F43121">
                            <w:t>www.4tons.com.br</w:t>
                          </w:r>
                        </w:p>
                      </w:sdtContent>
                    </w:sdt>
                    <w:p w:rsidR="000F3338" w:rsidRPr="00F4312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F43121" w:rsidRDefault="000F3338" w:rsidP="000F3338">
                          <w:pPr>
                            <w:jc w:val="center"/>
                            <w:rPr>
                              <w:rFonts w:ascii="Trebuchet MS" w:hAnsi="Trebuchet MS"/>
                              <w:b/>
                              <w:color w:val="FFFFFF"/>
                              <w:sz w:val="28"/>
                              <w:szCs w:val="28"/>
                            </w:rPr>
                          </w:pPr>
                          <w:r w:rsidRPr="00F43121">
                            <w:rPr>
                              <w:rFonts w:ascii="Trebuchet MS" w:hAnsi="Trebuchet MS"/>
                              <w:b/>
                              <w:color w:val="FFFFFF"/>
                              <w:sz w:val="28"/>
                              <w:szCs w:val="28"/>
                            </w:rPr>
                            <w:fldChar w:fldCharType="begin"/>
                          </w:r>
                          <w:r w:rsidRPr="00F43121">
                            <w:rPr>
                              <w:rFonts w:ascii="Trebuchet MS" w:hAnsi="Trebuchet MS"/>
                              <w:b/>
                              <w:color w:val="FFFFFF"/>
                              <w:sz w:val="28"/>
                              <w:szCs w:val="28"/>
                            </w:rPr>
                            <w:instrText>PAGE   \* MERGEFORMAT</w:instrText>
                          </w:r>
                          <w:r w:rsidRPr="00F43121">
                            <w:rPr>
                              <w:rFonts w:ascii="Trebuchet MS" w:hAnsi="Trebuchet MS"/>
                              <w:b/>
                              <w:color w:val="FFFFFF"/>
                              <w:sz w:val="28"/>
                              <w:szCs w:val="28"/>
                            </w:rPr>
                            <w:fldChar w:fldCharType="separate"/>
                          </w:r>
                          <w:r w:rsidR="00F43121">
                            <w:rPr>
                              <w:rFonts w:ascii="Trebuchet MS" w:hAnsi="Trebuchet MS"/>
                              <w:b/>
                              <w:noProof/>
                              <w:color w:val="FFFFFF"/>
                              <w:sz w:val="28"/>
                              <w:szCs w:val="28"/>
                            </w:rPr>
                            <w:t>1</w:t>
                          </w:r>
                          <w:r w:rsidRPr="00F4312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F43121" w:rsidRDefault="000F3338" w:rsidP="000F3338">
                    <w:pPr>
                      <w:jc w:val="center"/>
                      <w:rPr>
                        <w:rFonts w:ascii="Trebuchet MS" w:hAnsi="Trebuchet MS"/>
                        <w:b/>
                        <w:color w:val="FFFFFF"/>
                        <w:sz w:val="28"/>
                        <w:szCs w:val="28"/>
                      </w:rPr>
                    </w:pPr>
                    <w:r w:rsidRPr="00F43121">
                      <w:rPr>
                        <w:rFonts w:ascii="Trebuchet MS" w:hAnsi="Trebuchet MS"/>
                        <w:b/>
                        <w:color w:val="FFFFFF"/>
                        <w:sz w:val="28"/>
                        <w:szCs w:val="28"/>
                      </w:rPr>
                      <w:fldChar w:fldCharType="begin"/>
                    </w:r>
                    <w:r w:rsidRPr="00F43121">
                      <w:rPr>
                        <w:rFonts w:ascii="Trebuchet MS" w:hAnsi="Trebuchet MS"/>
                        <w:b/>
                        <w:color w:val="FFFFFF"/>
                        <w:sz w:val="28"/>
                        <w:szCs w:val="28"/>
                      </w:rPr>
                      <w:instrText>PAGE   \* MERGEFORMAT</w:instrText>
                    </w:r>
                    <w:r w:rsidRPr="00F43121">
                      <w:rPr>
                        <w:rFonts w:ascii="Trebuchet MS" w:hAnsi="Trebuchet MS"/>
                        <w:b/>
                        <w:color w:val="FFFFFF"/>
                        <w:sz w:val="28"/>
                        <w:szCs w:val="28"/>
                      </w:rPr>
                      <w:fldChar w:fldCharType="separate"/>
                    </w:r>
                    <w:r w:rsidR="00F43121">
                      <w:rPr>
                        <w:rFonts w:ascii="Trebuchet MS" w:hAnsi="Trebuchet MS"/>
                        <w:b/>
                        <w:noProof/>
                        <w:color w:val="FFFFFF"/>
                        <w:sz w:val="28"/>
                        <w:szCs w:val="28"/>
                      </w:rPr>
                      <w:t>1</w:t>
                    </w:r>
                    <w:r w:rsidRPr="00F4312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8A7" w:rsidRDefault="009108A7" w:rsidP="000F3338">
      <w:pPr>
        <w:spacing w:after="0" w:line="240" w:lineRule="auto"/>
      </w:pPr>
      <w:r>
        <w:separator/>
      </w:r>
    </w:p>
  </w:footnote>
  <w:footnote w:type="continuationSeparator" w:id="0">
    <w:p w:rsidR="009108A7" w:rsidRDefault="009108A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F43121" w:rsidRDefault="009108A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43121">
                                <w:rPr>
                                  <w:rFonts w:cs="Calibri"/>
                                  <w:b/>
                                  <w:color w:val="000000"/>
                                </w:rPr>
                                <w:t xml:space="preserve">     </w:t>
                              </w:r>
                            </w:sdtContent>
                          </w:sdt>
                          <w:r w:rsidR="008C413E" w:rsidRPr="00F43121">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F43121" w:rsidRDefault="009108A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43121">
                          <w:rPr>
                            <w:rFonts w:cs="Calibri"/>
                            <w:b/>
                            <w:color w:val="000000"/>
                          </w:rPr>
                          <w:t xml:space="preserve">     </w:t>
                        </w:r>
                      </w:sdtContent>
                    </w:sdt>
                    <w:r w:rsidR="008C413E" w:rsidRPr="00F43121">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F4312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43121" w:rsidRPr="00F43121">
                            <w:rPr>
                              <w:rFonts w:ascii="Trebuchet MS" w:hAnsi="Trebuchet MS"/>
                              <w:b/>
                              <w:noProof/>
                              <w:color w:val="FFFFFF"/>
                              <w:sz w:val="28"/>
                            </w:rPr>
                            <w:t>1</w:t>
                          </w:r>
                          <w:r w:rsidRPr="00F4312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F4312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43121" w:rsidRPr="00F43121">
                      <w:rPr>
                        <w:rFonts w:ascii="Trebuchet MS" w:hAnsi="Trebuchet MS"/>
                        <w:b/>
                        <w:noProof/>
                        <w:color w:val="FFFFFF"/>
                        <w:sz w:val="28"/>
                      </w:rPr>
                      <w:t>1</w:t>
                    </w:r>
                    <w:r w:rsidRPr="00F4312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C6940"/>
    <w:multiLevelType w:val="hybridMultilevel"/>
    <w:tmpl w:val="146CB70E"/>
    <w:lvl w:ilvl="0" w:tplc="CF78C61E">
      <w:start w:val="1"/>
      <w:numFmt w:val="bullet"/>
      <w:lvlText w:val=""/>
      <w:lvlJc w:val="left"/>
      <w:pPr>
        <w:tabs>
          <w:tab w:val="num" w:pos="36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9108A7"/>
    <w:rsid w:val="00AF15E3"/>
    <w:rsid w:val="00C50697"/>
    <w:rsid w:val="00D7260E"/>
    <w:rsid w:val="00E023AA"/>
    <w:rsid w:val="00E06E7E"/>
    <w:rsid w:val="00E35B97"/>
    <w:rsid w:val="00E47BBB"/>
    <w:rsid w:val="00E54575"/>
    <w:rsid w:val="00F126E9"/>
    <w:rsid w:val="00F43121"/>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241</Words>
  <Characters>1307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2019-08-24T10:33:00Z</dcterms:modified>
  <cp:category>SM-SAÚDE</cp:category>
</cp:coreProperties>
</file>