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1D8" w:rsidRPr="004E51D8" w:rsidRDefault="004E51D8" w:rsidP="004E51D8">
      <w:pPr>
        <w:spacing w:after="0" w:line="240" w:lineRule="auto"/>
        <w:jc w:val="center"/>
        <w:rPr>
          <w:rFonts w:ascii="Trebuchet MS" w:eastAsia="Times New Roman" w:hAnsi="Trebuchet MS" w:cs="Times New Roman"/>
          <w:b/>
          <w:sz w:val="28"/>
          <w:szCs w:val="28"/>
          <w:lang w:eastAsia="pt-BR"/>
        </w:rPr>
      </w:pPr>
      <w:bookmarkStart w:id="0" w:name="_GoBack"/>
      <w:bookmarkEnd w:id="0"/>
      <w:r w:rsidRPr="004E51D8">
        <w:rPr>
          <w:rFonts w:ascii="Trebuchet MS" w:eastAsia="Times New Roman" w:hAnsi="Trebuchet MS" w:cs="Times New Roman"/>
          <w:b/>
          <w:sz w:val="28"/>
          <w:szCs w:val="28"/>
          <w:lang w:eastAsia="pt-BR"/>
        </w:rPr>
        <w:t>5 MINUTOS DE SAÚDE</w:t>
      </w:r>
    </w:p>
    <w:p w:rsidR="004E51D8" w:rsidRPr="004E51D8" w:rsidRDefault="004E51D8" w:rsidP="004E51D8">
      <w:pPr>
        <w:spacing w:after="0" w:line="240" w:lineRule="auto"/>
        <w:rPr>
          <w:rFonts w:ascii="Trebuchet MS" w:eastAsia="Times New Roman" w:hAnsi="Trebuchet MS" w:cs="Times New Roman"/>
          <w:b/>
          <w:sz w:val="28"/>
          <w:szCs w:val="28"/>
          <w:lang w:eastAsia="pt-BR"/>
        </w:rPr>
      </w:pPr>
    </w:p>
    <w:p w:rsidR="004E51D8" w:rsidRPr="004E51D8" w:rsidRDefault="004E51D8" w:rsidP="004E51D8">
      <w:pPr>
        <w:spacing w:after="0" w:line="240" w:lineRule="auto"/>
        <w:jc w:val="center"/>
        <w:rPr>
          <w:rFonts w:ascii="Trebuchet MS" w:eastAsia="Times New Roman" w:hAnsi="Trebuchet MS" w:cs="Times New Roman"/>
          <w:b/>
          <w:bCs/>
          <w:color w:val="000000"/>
          <w:sz w:val="28"/>
          <w:szCs w:val="28"/>
          <w:lang w:eastAsia="pt-BR"/>
        </w:rPr>
      </w:pPr>
      <w:r w:rsidRPr="004E51D8">
        <w:rPr>
          <w:rFonts w:ascii="Trebuchet MS" w:eastAsia="Times New Roman" w:hAnsi="Trebuchet MS" w:cs="Times New Roman"/>
          <w:b/>
          <w:bCs/>
          <w:color w:val="000000"/>
          <w:sz w:val="28"/>
          <w:szCs w:val="28"/>
          <w:lang w:eastAsia="pt-BR"/>
        </w:rPr>
        <w:t>ANOREXIA E BULIMIA</w:t>
      </w:r>
    </w:p>
    <w:p w:rsidR="004E51D8" w:rsidRPr="004E51D8" w:rsidRDefault="004E51D8" w:rsidP="004E51D8">
      <w:pPr>
        <w:spacing w:after="0" w:line="240" w:lineRule="auto"/>
        <w:jc w:val="center"/>
        <w:rPr>
          <w:rFonts w:ascii="Trebuchet MS" w:eastAsia="Times New Roman" w:hAnsi="Trebuchet MS" w:cs="Times New Roman"/>
          <w:b/>
          <w:bCs/>
          <w:color w:val="2FC8FF"/>
          <w:sz w:val="28"/>
          <w:szCs w:val="28"/>
          <w:lang w:eastAsia="pt-BR"/>
        </w:rPr>
      </w:pPr>
    </w:p>
    <w:p w:rsidR="004E51D8" w:rsidRPr="004E51D8" w:rsidRDefault="004E51D8" w:rsidP="004E51D8">
      <w:pPr>
        <w:spacing w:after="0" w:line="240" w:lineRule="auto"/>
        <w:jc w:val="both"/>
        <w:rPr>
          <w:rFonts w:ascii="Trebuchet MS" w:eastAsia="Times New Roman" w:hAnsi="Trebuchet MS" w:cs="Times New Roman"/>
          <w:b/>
          <w:sz w:val="28"/>
          <w:szCs w:val="28"/>
          <w:lang w:eastAsia="pt-BR"/>
        </w:rPr>
      </w:pPr>
      <w:r w:rsidRPr="004E51D8">
        <w:rPr>
          <w:rFonts w:ascii="Trebuchet MS" w:eastAsia="Times New Roman" w:hAnsi="Trebuchet MS" w:cs="Times New Roman"/>
          <w:b/>
          <w:sz w:val="28"/>
          <w:szCs w:val="28"/>
          <w:lang w:eastAsia="pt-BR"/>
        </w:rPr>
        <w:t xml:space="preserve">A anorexia nervosa é um transtorno de alimentação, que se manifesta </w:t>
      </w:r>
      <w:proofErr w:type="gramStart"/>
      <w:r w:rsidRPr="004E51D8">
        <w:rPr>
          <w:rFonts w:ascii="Trebuchet MS" w:eastAsia="Times New Roman" w:hAnsi="Trebuchet MS" w:cs="Times New Roman"/>
          <w:b/>
          <w:sz w:val="28"/>
          <w:szCs w:val="28"/>
          <w:lang w:eastAsia="pt-BR"/>
        </w:rPr>
        <w:t>pela forte</w:t>
      </w:r>
      <w:proofErr w:type="gramEnd"/>
      <w:r w:rsidRPr="004E51D8">
        <w:rPr>
          <w:rFonts w:ascii="Trebuchet MS" w:eastAsia="Times New Roman" w:hAnsi="Trebuchet MS" w:cs="Times New Roman"/>
          <w:b/>
          <w:sz w:val="28"/>
          <w:szCs w:val="28"/>
          <w:lang w:eastAsia="pt-BR"/>
        </w:rPr>
        <w:t xml:space="preserve"> recusa a se manter o peso corporal em níveis mínimos de acordo com o tamanho e a idade. Uma mulher de </w:t>
      </w:r>
      <w:smartTag w:uri="urn:schemas-microsoft-com:office:smarttags" w:element="metricconverter">
        <w:smartTagPr>
          <w:attr w:name="ProductID" w:val="1,52 m"/>
        </w:smartTagPr>
        <w:r w:rsidRPr="004E51D8">
          <w:rPr>
            <w:rFonts w:ascii="Trebuchet MS" w:eastAsia="Times New Roman" w:hAnsi="Trebuchet MS" w:cs="Times New Roman"/>
            <w:b/>
            <w:sz w:val="28"/>
            <w:szCs w:val="28"/>
            <w:lang w:eastAsia="pt-BR"/>
          </w:rPr>
          <w:t xml:space="preserve">1,52 </w:t>
        </w:r>
        <w:proofErr w:type="gramStart"/>
        <w:r w:rsidRPr="004E51D8">
          <w:rPr>
            <w:rFonts w:ascii="Trebuchet MS" w:eastAsia="Times New Roman" w:hAnsi="Trebuchet MS" w:cs="Times New Roman"/>
            <w:b/>
            <w:sz w:val="28"/>
            <w:szCs w:val="28"/>
            <w:lang w:eastAsia="pt-BR"/>
          </w:rPr>
          <w:t>m</w:t>
        </w:r>
      </w:smartTag>
      <w:proofErr w:type="gramEnd"/>
      <w:r w:rsidRPr="004E51D8">
        <w:rPr>
          <w:rFonts w:ascii="Trebuchet MS" w:eastAsia="Times New Roman" w:hAnsi="Trebuchet MS" w:cs="Times New Roman"/>
          <w:b/>
          <w:sz w:val="28"/>
          <w:szCs w:val="28"/>
          <w:lang w:eastAsia="pt-BR"/>
        </w:rPr>
        <w:t xml:space="preserve"> deve pesar entre 43 e </w:t>
      </w:r>
      <w:smartTag w:uri="urn:schemas-microsoft-com:office:smarttags" w:element="metricconverter">
        <w:smartTagPr>
          <w:attr w:name="ProductID" w:val="50 kg"/>
        </w:smartTagPr>
        <w:r w:rsidRPr="004E51D8">
          <w:rPr>
            <w:rFonts w:ascii="Trebuchet MS" w:eastAsia="Times New Roman" w:hAnsi="Trebuchet MS" w:cs="Times New Roman"/>
            <w:b/>
            <w:sz w:val="28"/>
            <w:szCs w:val="28"/>
            <w:lang w:eastAsia="pt-BR"/>
          </w:rPr>
          <w:t>50 kg</w:t>
        </w:r>
      </w:smartTag>
      <w:r w:rsidRPr="004E51D8">
        <w:rPr>
          <w:rFonts w:ascii="Trebuchet MS" w:eastAsia="Times New Roman" w:hAnsi="Trebuchet MS" w:cs="Times New Roman"/>
          <w:b/>
          <w:sz w:val="28"/>
          <w:szCs w:val="28"/>
          <w:lang w:eastAsia="pt-BR"/>
        </w:rPr>
        <w:t xml:space="preserve">, mas, em casos de anorexia, acaba pesando até menos de </w:t>
      </w:r>
      <w:smartTag w:uri="urn:schemas-microsoft-com:office:smarttags" w:element="metricconverter">
        <w:smartTagPr>
          <w:attr w:name="ProductID" w:val="29 kg"/>
        </w:smartTagPr>
        <w:r w:rsidRPr="004E51D8">
          <w:rPr>
            <w:rFonts w:ascii="Trebuchet MS" w:eastAsia="Times New Roman" w:hAnsi="Trebuchet MS" w:cs="Times New Roman"/>
            <w:b/>
            <w:sz w:val="28"/>
            <w:szCs w:val="28"/>
            <w:lang w:eastAsia="pt-BR"/>
          </w:rPr>
          <w:t>29 kg</w:t>
        </w:r>
      </w:smartTag>
      <w:r w:rsidRPr="004E51D8">
        <w:rPr>
          <w:rFonts w:ascii="Trebuchet MS" w:eastAsia="Times New Roman" w:hAnsi="Trebuchet MS" w:cs="Times New Roman"/>
          <w:b/>
          <w:sz w:val="28"/>
          <w:szCs w:val="28"/>
          <w:lang w:eastAsia="pt-BR"/>
        </w:rPr>
        <w:t>, chegando perto da morte. A doente se vê gorda no espelho, mesmo estando extremamente magra, e o ato de perder peso se converte em sua principal obsessão. De cada dez doentes, três não conseguem superar a anorexia.</w:t>
      </w:r>
    </w:p>
    <w:p w:rsidR="004E51D8" w:rsidRPr="004E51D8" w:rsidRDefault="004E51D8" w:rsidP="004E51D8">
      <w:pPr>
        <w:spacing w:after="0" w:line="240" w:lineRule="auto"/>
        <w:jc w:val="both"/>
        <w:rPr>
          <w:rFonts w:ascii="Trebuchet MS" w:eastAsia="Times New Roman" w:hAnsi="Trebuchet MS" w:cs="Times New Roman"/>
          <w:b/>
          <w:sz w:val="28"/>
          <w:szCs w:val="28"/>
          <w:lang w:eastAsia="pt-BR"/>
        </w:rPr>
      </w:pPr>
    </w:p>
    <w:p w:rsidR="004E51D8" w:rsidRPr="004E51D8" w:rsidRDefault="004E51D8" w:rsidP="004E51D8">
      <w:pPr>
        <w:spacing w:after="0" w:line="240" w:lineRule="auto"/>
        <w:jc w:val="both"/>
        <w:rPr>
          <w:rFonts w:ascii="Trebuchet MS" w:eastAsia="Times New Roman" w:hAnsi="Trebuchet MS" w:cs="Times New Roman"/>
          <w:b/>
          <w:sz w:val="28"/>
          <w:szCs w:val="28"/>
          <w:lang w:eastAsia="pt-BR"/>
        </w:rPr>
      </w:pPr>
      <w:r w:rsidRPr="004E51D8">
        <w:rPr>
          <w:rFonts w:ascii="Trebuchet MS" w:eastAsia="Times New Roman" w:hAnsi="Trebuchet MS" w:cs="Times New Roman"/>
          <w:b/>
          <w:sz w:val="28"/>
          <w:szCs w:val="28"/>
          <w:lang w:eastAsia="pt-BR"/>
        </w:rPr>
        <w:t xml:space="preserve">Já a bulimia nervosa se manifesta através de ciclos em que a pessoa come excessivamente e depois, por culpa, vomita toda a comida ingerida. </w:t>
      </w:r>
    </w:p>
    <w:p w:rsidR="004E51D8" w:rsidRPr="004E51D8" w:rsidRDefault="004E51D8" w:rsidP="004E51D8">
      <w:pPr>
        <w:spacing w:after="0" w:line="240" w:lineRule="auto"/>
        <w:jc w:val="both"/>
        <w:rPr>
          <w:rFonts w:ascii="Trebuchet MS" w:eastAsia="Times New Roman" w:hAnsi="Trebuchet MS" w:cs="Times New Roman"/>
          <w:b/>
          <w:sz w:val="28"/>
          <w:szCs w:val="28"/>
          <w:lang w:eastAsia="pt-BR"/>
        </w:rPr>
      </w:pPr>
    </w:p>
    <w:p w:rsidR="004E51D8" w:rsidRPr="004E51D8" w:rsidRDefault="004E51D8" w:rsidP="004E51D8">
      <w:pPr>
        <w:spacing w:after="0" w:line="240" w:lineRule="auto"/>
        <w:jc w:val="both"/>
        <w:rPr>
          <w:rFonts w:ascii="Trebuchet MS" w:eastAsia="Times New Roman" w:hAnsi="Trebuchet MS" w:cs="Times New Roman"/>
          <w:b/>
          <w:sz w:val="28"/>
          <w:szCs w:val="28"/>
          <w:lang w:eastAsia="pt-BR"/>
        </w:rPr>
      </w:pPr>
      <w:proofErr w:type="gramStart"/>
      <w:r w:rsidRPr="004E51D8">
        <w:rPr>
          <w:rFonts w:ascii="Trebuchet MS" w:eastAsia="Times New Roman" w:hAnsi="Trebuchet MS" w:cs="Times New Roman"/>
          <w:b/>
          <w:sz w:val="28"/>
          <w:szCs w:val="28"/>
          <w:lang w:eastAsia="pt-BR"/>
        </w:rPr>
        <w:t>Pessoas que sofrem de uma destas doenças acaba</w:t>
      </w:r>
      <w:proofErr w:type="gramEnd"/>
      <w:r w:rsidRPr="004E51D8">
        <w:rPr>
          <w:rFonts w:ascii="Trebuchet MS" w:eastAsia="Times New Roman" w:hAnsi="Trebuchet MS" w:cs="Times New Roman"/>
          <w:b/>
          <w:sz w:val="28"/>
          <w:szCs w:val="28"/>
          <w:lang w:eastAsia="pt-BR"/>
        </w:rPr>
        <w:t xml:space="preserve"> tendo períodos em que passa a enfrentar a outra, por isso quando se fala de anorexia quase sempre se fala também </w:t>
      </w:r>
      <w:smartTag w:uri="urn:schemas-microsoft-com:office:smarttags" w:element="PersonName">
        <w:smartTagPr>
          <w:attr w:name="ProductID" w:val="em bulimia. Os"/>
        </w:smartTagPr>
        <w:r w:rsidRPr="004E51D8">
          <w:rPr>
            <w:rFonts w:ascii="Trebuchet MS" w:eastAsia="Times New Roman" w:hAnsi="Trebuchet MS" w:cs="Times New Roman"/>
            <w:b/>
            <w:sz w:val="28"/>
            <w:szCs w:val="28"/>
            <w:lang w:eastAsia="pt-BR"/>
          </w:rPr>
          <w:t>em bulimia. Os</w:t>
        </w:r>
      </w:smartTag>
      <w:r w:rsidRPr="004E51D8">
        <w:rPr>
          <w:rFonts w:ascii="Trebuchet MS" w:eastAsia="Times New Roman" w:hAnsi="Trebuchet MS" w:cs="Times New Roman"/>
          <w:b/>
          <w:sz w:val="28"/>
          <w:szCs w:val="28"/>
          <w:lang w:eastAsia="pt-BR"/>
        </w:rPr>
        <w:t xml:space="preserve"> resultados no corpo, porém, são diversos. Quando sofrem de anorexia, as jovens são extremamente magras, mas durante os períodos em que estão </w:t>
      </w:r>
      <w:proofErr w:type="spellStart"/>
      <w:r w:rsidRPr="004E51D8">
        <w:rPr>
          <w:rFonts w:ascii="Trebuchet MS" w:eastAsia="Times New Roman" w:hAnsi="Trebuchet MS" w:cs="Times New Roman"/>
          <w:b/>
          <w:sz w:val="28"/>
          <w:szCs w:val="28"/>
          <w:lang w:eastAsia="pt-BR"/>
        </w:rPr>
        <w:t>bulímicas</w:t>
      </w:r>
      <w:proofErr w:type="spellEnd"/>
      <w:r w:rsidRPr="004E51D8">
        <w:rPr>
          <w:rFonts w:ascii="Trebuchet MS" w:eastAsia="Times New Roman" w:hAnsi="Trebuchet MS" w:cs="Times New Roman"/>
          <w:b/>
          <w:sz w:val="28"/>
          <w:szCs w:val="28"/>
          <w:lang w:eastAsia="pt-BR"/>
        </w:rPr>
        <w:t xml:space="preserve"> ficam com o peso perto do normal, já que o corpo consegue se nutrir com um pouco do alimento que ficou no estômago antes do vômito.</w:t>
      </w:r>
    </w:p>
    <w:p w:rsidR="004E51D8" w:rsidRPr="004E51D8" w:rsidRDefault="004E51D8" w:rsidP="004E51D8">
      <w:pPr>
        <w:spacing w:after="0" w:line="240" w:lineRule="auto"/>
        <w:jc w:val="both"/>
        <w:rPr>
          <w:rFonts w:ascii="Trebuchet MS" w:eastAsia="Times New Roman" w:hAnsi="Trebuchet MS" w:cs="Times New Roman"/>
          <w:b/>
          <w:bCs/>
          <w:sz w:val="28"/>
          <w:szCs w:val="28"/>
          <w:lang w:eastAsia="pt-BR"/>
        </w:rPr>
      </w:pPr>
    </w:p>
    <w:p w:rsidR="004E51D8" w:rsidRPr="004E51D8" w:rsidRDefault="004E51D8" w:rsidP="004E51D8">
      <w:pPr>
        <w:spacing w:after="0" w:line="240" w:lineRule="auto"/>
        <w:jc w:val="both"/>
        <w:rPr>
          <w:rFonts w:ascii="Trebuchet MS" w:eastAsia="Times New Roman" w:hAnsi="Trebuchet MS" w:cs="Times New Roman"/>
          <w:b/>
          <w:bCs/>
          <w:sz w:val="28"/>
          <w:szCs w:val="28"/>
          <w:lang w:eastAsia="pt-BR"/>
        </w:rPr>
      </w:pPr>
      <w:r w:rsidRPr="004E51D8">
        <w:rPr>
          <w:rFonts w:ascii="Trebuchet MS" w:eastAsia="Times New Roman" w:hAnsi="Trebuchet MS" w:cs="Times New Roman"/>
          <w:b/>
          <w:bCs/>
          <w:sz w:val="28"/>
          <w:szCs w:val="28"/>
          <w:lang w:eastAsia="pt-BR"/>
        </w:rPr>
        <w:t>Anorexia e bulimia: doenças femininas</w:t>
      </w:r>
    </w:p>
    <w:p w:rsidR="004E51D8" w:rsidRPr="004E51D8" w:rsidRDefault="004E51D8" w:rsidP="004E51D8">
      <w:pPr>
        <w:spacing w:after="0" w:line="240" w:lineRule="auto"/>
        <w:jc w:val="both"/>
        <w:rPr>
          <w:rFonts w:ascii="Trebuchet MS" w:eastAsia="Times New Roman" w:hAnsi="Trebuchet MS" w:cs="Times New Roman"/>
          <w:b/>
          <w:sz w:val="28"/>
          <w:szCs w:val="28"/>
          <w:lang w:eastAsia="pt-BR"/>
        </w:rPr>
      </w:pPr>
      <w:r w:rsidRPr="004E51D8">
        <w:rPr>
          <w:rFonts w:ascii="Trebuchet MS" w:eastAsia="Times New Roman" w:hAnsi="Trebuchet MS" w:cs="Times New Roman"/>
          <w:b/>
          <w:sz w:val="28"/>
          <w:szCs w:val="28"/>
          <w:lang w:eastAsia="pt-BR"/>
        </w:rPr>
        <w:t>Um estudo publicado em Roma informa que, de cada 100 vítimas da anorexia ou bulimia, 98 são mulheres. Além disso, uma em cada três modelos ou bailarinas sofre de anorexia ou de bulimia nervosa.</w:t>
      </w:r>
    </w:p>
    <w:p w:rsidR="004E51D8" w:rsidRPr="004E51D8" w:rsidRDefault="004E51D8" w:rsidP="004E51D8">
      <w:pPr>
        <w:spacing w:after="0" w:line="240" w:lineRule="auto"/>
        <w:jc w:val="both"/>
        <w:rPr>
          <w:rFonts w:ascii="Trebuchet MS" w:eastAsia="Times New Roman" w:hAnsi="Trebuchet MS" w:cs="Times New Roman"/>
          <w:b/>
          <w:sz w:val="28"/>
          <w:szCs w:val="28"/>
          <w:lang w:eastAsia="pt-BR"/>
        </w:rPr>
      </w:pPr>
    </w:p>
    <w:p w:rsidR="004E51D8" w:rsidRPr="004E51D8" w:rsidRDefault="004E51D8" w:rsidP="004E51D8">
      <w:pPr>
        <w:spacing w:after="0" w:line="240" w:lineRule="auto"/>
        <w:jc w:val="both"/>
        <w:rPr>
          <w:rFonts w:ascii="Trebuchet MS" w:eastAsia="Times New Roman" w:hAnsi="Trebuchet MS" w:cs="Times New Roman"/>
          <w:b/>
          <w:sz w:val="28"/>
          <w:szCs w:val="28"/>
          <w:lang w:eastAsia="pt-BR"/>
        </w:rPr>
      </w:pPr>
      <w:r w:rsidRPr="004E51D8">
        <w:rPr>
          <w:rFonts w:ascii="Trebuchet MS" w:eastAsia="Times New Roman" w:hAnsi="Trebuchet MS" w:cs="Times New Roman"/>
          <w:b/>
          <w:sz w:val="28"/>
          <w:szCs w:val="28"/>
          <w:lang w:eastAsia="pt-BR"/>
        </w:rPr>
        <w:t xml:space="preserve">Os esportistas, modelos, ginastas, bailarinos e corredores formam um grupo de pessoas com alto risco de sofrer de distúrbios alimentares, porque eles precisam se manter magros. Em geral, a dieta destes grupos é especial para evitar aumento de peso. Quando isto acontece, a chance de que eles sofram de anorexia ou bulimia é consideravelmente maior. </w:t>
      </w:r>
    </w:p>
    <w:p w:rsidR="004E51D8" w:rsidRPr="004E51D8" w:rsidRDefault="004E51D8" w:rsidP="004E51D8">
      <w:pPr>
        <w:spacing w:after="0" w:line="240" w:lineRule="auto"/>
        <w:jc w:val="right"/>
        <w:rPr>
          <w:rFonts w:ascii="Trebuchet MS" w:eastAsia="Times New Roman" w:hAnsi="Trebuchet MS" w:cs="Times New Roman"/>
          <w:b/>
          <w:bCs/>
          <w:sz w:val="28"/>
          <w:szCs w:val="28"/>
          <w:lang w:eastAsia="pt-BR"/>
        </w:rPr>
      </w:pPr>
      <w:r w:rsidRPr="004E51D8">
        <w:rPr>
          <w:rFonts w:ascii="Trebuchet MS" w:eastAsia="Times New Roman" w:hAnsi="Trebuchet MS" w:cs="Times New Roman"/>
          <w:b/>
          <w:bCs/>
          <w:i/>
          <w:iCs/>
          <w:sz w:val="28"/>
          <w:szCs w:val="28"/>
          <w:lang w:eastAsia="pt-BR"/>
        </w:rPr>
        <w:t>www.terra.com.br/saude</w:t>
      </w:r>
    </w:p>
    <w:p w:rsidR="001E010C" w:rsidRPr="008C413E" w:rsidRDefault="001E010C" w:rsidP="0073162C">
      <w:pPr>
        <w:rPr>
          <w:rFonts w:ascii="Trebuchet MS" w:hAnsi="Trebuchet MS"/>
          <w:b/>
          <w:sz w:val="24"/>
        </w:rPr>
      </w:pPr>
    </w:p>
    <w:sectPr w:rsidR="001E010C" w:rsidRPr="008C413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C86" w:rsidRDefault="00091C86" w:rsidP="000F3338">
      <w:pPr>
        <w:spacing w:after="0" w:line="240" w:lineRule="auto"/>
      </w:pPr>
      <w:r>
        <w:separator/>
      </w:r>
    </w:p>
  </w:endnote>
  <w:endnote w:type="continuationSeparator" w:id="0">
    <w:p w:rsidR="00091C86" w:rsidRDefault="00091C86"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sidRPr="004E51D8">
      <w:rPr>
        <w:noProof/>
        <w:color w:val="8080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4E51D8" w:rsidRDefault="000F3338">
                                <w:pPr>
                                  <w:jc w:val="right"/>
                                  <w:rPr>
                                    <w:rFonts w:ascii="Trebuchet MS" w:hAnsi="Trebuchet MS"/>
                                    <w:b/>
                                    <w:color w:val="7F7F7F"/>
                                  </w:rPr>
                                </w:pPr>
                                <w:r w:rsidRPr="004E51D8">
                                  <w:t>www.4tons.com.br</w:t>
                                </w:r>
                              </w:p>
                            </w:sdtContent>
                          </w:sdt>
                          <w:p w:rsidR="000F3338" w:rsidRPr="004E51D8"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4E51D8" w:rsidRDefault="000F3338">
                          <w:pPr>
                            <w:jc w:val="right"/>
                            <w:rPr>
                              <w:rFonts w:ascii="Trebuchet MS" w:hAnsi="Trebuchet MS"/>
                              <w:b/>
                              <w:color w:val="7F7F7F"/>
                            </w:rPr>
                          </w:pPr>
                          <w:r w:rsidRPr="004E51D8">
                            <w:t>www.4tons.com.br</w:t>
                          </w:r>
                        </w:p>
                      </w:sdtContent>
                    </w:sdt>
                    <w:p w:rsidR="000F3338" w:rsidRPr="004E51D8"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4E51D8" w:rsidRDefault="000F3338" w:rsidP="000F3338">
                          <w:pPr>
                            <w:jc w:val="center"/>
                            <w:rPr>
                              <w:rFonts w:ascii="Trebuchet MS" w:hAnsi="Trebuchet MS"/>
                              <w:b/>
                              <w:color w:val="FFFFFF"/>
                              <w:sz w:val="28"/>
                              <w:szCs w:val="28"/>
                            </w:rPr>
                          </w:pPr>
                          <w:r w:rsidRPr="004E51D8">
                            <w:rPr>
                              <w:rFonts w:ascii="Trebuchet MS" w:hAnsi="Trebuchet MS"/>
                              <w:b/>
                              <w:color w:val="FFFFFF"/>
                              <w:sz w:val="28"/>
                              <w:szCs w:val="28"/>
                            </w:rPr>
                            <w:fldChar w:fldCharType="begin"/>
                          </w:r>
                          <w:r w:rsidRPr="004E51D8">
                            <w:rPr>
                              <w:rFonts w:ascii="Trebuchet MS" w:hAnsi="Trebuchet MS"/>
                              <w:b/>
                              <w:color w:val="FFFFFF"/>
                              <w:sz w:val="28"/>
                              <w:szCs w:val="28"/>
                            </w:rPr>
                            <w:instrText>PAGE   \* MERGEFORMAT</w:instrText>
                          </w:r>
                          <w:r w:rsidRPr="004E51D8">
                            <w:rPr>
                              <w:rFonts w:ascii="Trebuchet MS" w:hAnsi="Trebuchet MS"/>
                              <w:b/>
                              <w:color w:val="FFFFFF"/>
                              <w:sz w:val="28"/>
                              <w:szCs w:val="28"/>
                            </w:rPr>
                            <w:fldChar w:fldCharType="separate"/>
                          </w:r>
                          <w:r w:rsidR="004E51D8">
                            <w:rPr>
                              <w:rFonts w:ascii="Trebuchet MS" w:hAnsi="Trebuchet MS"/>
                              <w:b/>
                              <w:noProof/>
                              <w:color w:val="FFFFFF"/>
                              <w:sz w:val="28"/>
                              <w:szCs w:val="28"/>
                            </w:rPr>
                            <w:t>1</w:t>
                          </w:r>
                          <w:r w:rsidRPr="004E51D8">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red [3209]" stroked="f" strokeweight="3pt">
              <v:textbox>
                <w:txbxContent>
                  <w:p w:rsidR="000F3338" w:rsidRPr="004E51D8" w:rsidRDefault="000F3338" w:rsidP="000F3338">
                    <w:pPr>
                      <w:jc w:val="center"/>
                      <w:rPr>
                        <w:rFonts w:ascii="Trebuchet MS" w:hAnsi="Trebuchet MS"/>
                        <w:b/>
                        <w:color w:val="FFFFFF"/>
                        <w:sz w:val="28"/>
                        <w:szCs w:val="28"/>
                      </w:rPr>
                    </w:pPr>
                    <w:r w:rsidRPr="004E51D8">
                      <w:rPr>
                        <w:rFonts w:ascii="Trebuchet MS" w:hAnsi="Trebuchet MS"/>
                        <w:b/>
                        <w:color w:val="FFFFFF"/>
                        <w:sz w:val="28"/>
                        <w:szCs w:val="28"/>
                      </w:rPr>
                      <w:fldChar w:fldCharType="begin"/>
                    </w:r>
                    <w:r w:rsidRPr="004E51D8">
                      <w:rPr>
                        <w:rFonts w:ascii="Trebuchet MS" w:hAnsi="Trebuchet MS"/>
                        <w:b/>
                        <w:color w:val="FFFFFF"/>
                        <w:sz w:val="28"/>
                        <w:szCs w:val="28"/>
                      </w:rPr>
                      <w:instrText>PAGE   \* MERGEFORMAT</w:instrText>
                    </w:r>
                    <w:r w:rsidRPr="004E51D8">
                      <w:rPr>
                        <w:rFonts w:ascii="Trebuchet MS" w:hAnsi="Trebuchet MS"/>
                        <w:b/>
                        <w:color w:val="FFFFFF"/>
                        <w:sz w:val="28"/>
                        <w:szCs w:val="28"/>
                      </w:rPr>
                      <w:fldChar w:fldCharType="separate"/>
                    </w:r>
                    <w:r w:rsidR="004E51D8">
                      <w:rPr>
                        <w:rFonts w:ascii="Trebuchet MS" w:hAnsi="Trebuchet MS"/>
                        <w:b/>
                        <w:noProof/>
                        <w:color w:val="FFFFFF"/>
                        <w:sz w:val="28"/>
                        <w:szCs w:val="28"/>
                      </w:rPr>
                      <w:t>1</w:t>
                    </w:r>
                    <w:r w:rsidRPr="004E51D8">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C86" w:rsidRDefault="00091C86" w:rsidP="000F3338">
      <w:pPr>
        <w:spacing w:after="0" w:line="240" w:lineRule="auto"/>
      </w:pPr>
      <w:r>
        <w:separator/>
      </w:r>
    </w:p>
  </w:footnote>
  <w:footnote w:type="continuationSeparator" w:id="0">
    <w:p w:rsidR="00091C86" w:rsidRDefault="00091C86"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4E51D8" w:rsidRDefault="00091C86">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4E51D8">
                                <w:rPr>
                                  <w:rFonts w:cs="Calibri"/>
                                  <w:b/>
                                  <w:color w:val="000000"/>
                                </w:rPr>
                                <w:t xml:space="preserve">     </w:t>
                              </w:r>
                            </w:sdtContent>
                          </w:sdt>
                          <w:r w:rsidR="008C413E" w:rsidRPr="004E51D8">
                            <w:rPr>
                              <w:rFonts w:cs="Calibri"/>
                              <w:b/>
                              <w:color w:val="000000"/>
                            </w:rPr>
                            <w:t>SAÚDE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4E51D8" w:rsidRDefault="00091C86">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4E51D8">
                          <w:rPr>
                            <w:rFonts w:cs="Calibri"/>
                            <w:b/>
                            <w:color w:val="000000"/>
                          </w:rPr>
                          <w:t xml:space="preserve">     </w:t>
                        </w:r>
                      </w:sdtContent>
                    </w:sdt>
                    <w:r w:rsidR="008C413E" w:rsidRPr="004E51D8">
                      <w:rPr>
                        <w:rFonts w:cs="Calibri"/>
                        <w:b/>
                        <w:color w:val="000000"/>
                      </w:rPr>
                      <w:t>SAÚDE</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4E51D8"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4E51D8" w:rsidRPr="004E51D8">
                            <w:rPr>
                              <w:rFonts w:ascii="Trebuchet MS" w:hAnsi="Trebuchet MS"/>
                              <w:b/>
                              <w:noProof/>
                              <w:color w:val="FFFFFF"/>
                              <w:sz w:val="28"/>
                            </w:rPr>
                            <w:t>1</w:t>
                          </w:r>
                          <w:r w:rsidRPr="004E51D8">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f66 [1945]" stroked="f">
              <v:textbox style="mso-fit-shape-to-text:t" inset=",0,,0">
                <w:txbxContent>
                  <w:p w:rsidR="000F3338" w:rsidRPr="004E51D8"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4E51D8" w:rsidRPr="004E51D8">
                      <w:rPr>
                        <w:rFonts w:ascii="Trebuchet MS" w:hAnsi="Trebuchet MS"/>
                        <w:b/>
                        <w:noProof/>
                        <w:color w:val="FFFFFF"/>
                        <w:sz w:val="28"/>
                      </w:rPr>
                      <w:t>1</w:t>
                    </w:r>
                    <w:r w:rsidRPr="004E51D8">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91C86"/>
    <w:rsid w:val="000F3338"/>
    <w:rsid w:val="00136996"/>
    <w:rsid w:val="0015458E"/>
    <w:rsid w:val="001644FB"/>
    <w:rsid w:val="001B2B1B"/>
    <w:rsid w:val="001C1293"/>
    <w:rsid w:val="001E010C"/>
    <w:rsid w:val="00241B7F"/>
    <w:rsid w:val="00264BFA"/>
    <w:rsid w:val="00373627"/>
    <w:rsid w:val="00390FF0"/>
    <w:rsid w:val="00471C8C"/>
    <w:rsid w:val="004E51D8"/>
    <w:rsid w:val="005B4694"/>
    <w:rsid w:val="0073162C"/>
    <w:rsid w:val="008269C9"/>
    <w:rsid w:val="008C413E"/>
    <w:rsid w:val="00AF15E3"/>
    <w:rsid w:val="00C50697"/>
    <w:rsid w:val="00D7260E"/>
    <w:rsid w:val="00E023AA"/>
    <w:rsid w:val="00E06E7E"/>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7B230B"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7B230B"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FF0000"/>
      </a:accent6>
      <a:hlink>
        <a:srgbClr val="6B9F25"/>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272</Words>
  <Characters>1469</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15</cp:revision>
  <dcterms:created xsi:type="dcterms:W3CDTF">2019-08-19T13:02:00Z</dcterms:created>
  <dcterms:modified xsi:type="dcterms:W3CDTF">2019-08-24T10:38:00Z</dcterms:modified>
  <cp:category>SM-SAÚDE</cp:category>
</cp:coreProperties>
</file>