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F4" w:rsidRPr="00D016F4" w:rsidRDefault="00D016F4" w:rsidP="00D016F4">
      <w:pPr>
        <w:spacing w:after="0" w:line="240" w:lineRule="auto"/>
        <w:jc w:val="center"/>
        <w:rPr>
          <w:rFonts w:ascii="Trebuchet MS" w:eastAsia="Times New Roman" w:hAnsi="Trebuchet MS" w:cs="Times New Roman"/>
          <w:b/>
          <w:bCs/>
          <w:sz w:val="28"/>
          <w:szCs w:val="28"/>
          <w:lang w:eastAsia="pt-BR"/>
        </w:rPr>
      </w:pPr>
      <w:bookmarkStart w:id="0" w:name="_GoBack"/>
      <w:bookmarkEnd w:id="0"/>
      <w:r w:rsidRPr="00D016F4">
        <w:rPr>
          <w:rFonts w:ascii="Trebuchet MS" w:eastAsia="Times New Roman" w:hAnsi="Trebuchet MS" w:cs="Times New Roman"/>
          <w:b/>
          <w:bCs/>
          <w:sz w:val="28"/>
          <w:szCs w:val="28"/>
          <w:lang w:eastAsia="pt-BR"/>
        </w:rPr>
        <w:t>5 MINUTOS DE SAÚDE</w:t>
      </w:r>
    </w:p>
    <w:p w:rsidR="00D016F4" w:rsidRPr="00D016F4" w:rsidRDefault="00D016F4" w:rsidP="00D016F4">
      <w:pPr>
        <w:spacing w:after="0" w:line="240" w:lineRule="auto"/>
        <w:jc w:val="center"/>
        <w:rPr>
          <w:rFonts w:ascii="Trebuchet MS" w:eastAsia="Times New Roman" w:hAnsi="Trebuchet MS" w:cs="Times New Roman"/>
          <w:b/>
          <w:sz w:val="28"/>
          <w:szCs w:val="28"/>
          <w:lang w:eastAsia="pt-BR"/>
        </w:rPr>
      </w:pPr>
    </w:p>
    <w:p w:rsidR="00D016F4" w:rsidRPr="00D016F4" w:rsidRDefault="00D016F4" w:rsidP="00D016F4">
      <w:pPr>
        <w:spacing w:after="0" w:line="240" w:lineRule="auto"/>
        <w:jc w:val="center"/>
        <w:rPr>
          <w:rFonts w:ascii="Trebuchet MS" w:eastAsia="Times New Roman" w:hAnsi="Trebuchet MS" w:cs="Times New Roman"/>
          <w:b/>
          <w:sz w:val="28"/>
          <w:szCs w:val="28"/>
          <w:lang w:eastAsia="pt-BR"/>
        </w:rPr>
      </w:pPr>
      <w:r w:rsidRPr="00D016F4">
        <w:rPr>
          <w:rFonts w:ascii="Trebuchet MS" w:eastAsia="Times New Roman" w:hAnsi="Trebuchet MS" w:cs="Arial"/>
          <w:b/>
          <w:bCs/>
          <w:sz w:val="28"/>
          <w:szCs w:val="28"/>
          <w:lang w:eastAsia="pt-BR"/>
        </w:rPr>
        <w:t>COMO LIDAR COM O DIABETES</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p>
    <w:p w:rsidR="00D016F4" w:rsidRPr="00D016F4" w:rsidRDefault="00D016F4" w:rsidP="00D016F4">
      <w:pPr>
        <w:spacing w:after="0" w:line="240" w:lineRule="auto"/>
        <w:jc w:val="both"/>
        <w:rPr>
          <w:rFonts w:ascii="Trebuchet MS" w:eastAsia="Times New Roman" w:hAnsi="Trebuchet MS" w:cs="Times New Roman"/>
          <w:b/>
          <w:bCs/>
          <w:sz w:val="28"/>
          <w:szCs w:val="28"/>
          <w:lang w:eastAsia="pt-BR"/>
        </w:rPr>
      </w:pPr>
      <w:r w:rsidRPr="00D016F4">
        <w:rPr>
          <w:rFonts w:ascii="Trebuchet MS" w:eastAsia="Times New Roman" w:hAnsi="Trebuchet MS" w:cs="Times New Roman"/>
          <w:b/>
          <w:bCs/>
          <w:sz w:val="28"/>
          <w:szCs w:val="28"/>
          <w:lang w:eastAsia="pt-BR"/>
        </w:rPr>
        <w:t>O Que É?</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A palavra diabetes significa passar através de. Diabetes mellitus ou diabetes açucarado ou diabetes sacarino compreende um grupo heterogêneo de causas e manifestações clínicas, tendo como denominador comum o aumento de glicose (tipo de açúcar) no sangue, decorrente na maioria das vezes da produção alterada de insulina pelo pâncreas, ocasionando alterações no metabolismo de proteínas, de gorduras, de sais minerais e principalmente de glicose.</w:t>
      </w:r>
    </w:p>
    <w:p w:rsidR="00D016F4" w:rsidRPr="00D016F4" w:rsidRDefault="00D016F4" w:rsidP="00D016F4">
      <w:pPr>
        <w:spacing w:after="0" w:line="240" w:lineRule="auto"/>
        <w:jc w:val="both"/>
        <w:rPr>
          <w:rFonts w:ascii="Trebuchet MS" w:eastAsia="Times New Roman" w:hAnsi="Trebuchet MS" w:cs="Times New Roman"/>
          <w:b/>
          <w:bCs/>
          <w:sz w:val="28"/>
          <w:szCs w:val="28"/>
          <w:lang w:eastAsia="pt-BR"/>
        </w:rPr>
      </w:pPr>
    </w:p>
    <w:p w:rsidR="00D016F4" w:rsidRPr="00D016F4" w:rsidRDefault="00D016F4" w:rsidP="00D016F4">
      <w:pPr>
        <w:spacing w:after="0" w:line="240" w:lineRule="auto"/>
        <w:jc w:val="both"/>
        <w:rPr>
          <w:rFonts w:ascii="Trebuchet MS" w:eastAsia="Times New Roman" w:hAnsi="Trebuchet MS" w:cs="Times New Roman"/>
          <w:b/>
          <w:bCs/>
          <w:sz w:val="28"/>
          <w:szCs w:val="28"/>
          <w:lang w:eastAsia="pt-BR"/>
        </w:rPr>
      </w:pPr>
      <w:r w:rsidRPr="00D016F4">
        <w:rPr>
          <w:rFonts w:ascii="Trebuchet MS" w:eastAsia="Times New Roman" w:hAnsi="Trebuchet MS" w:cs="Times New Roman"/>
          <w:b/>
          <w:bCs/>
          <w:sz w:val="28"/>
          <w:szCs w:val="28"/>
          <w:lang w:eastAsia="pt-BR"/>
        </w:rPr>
        <w:t>Pâncreas E Insulina</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O pâncreas é um órgão localizado na cavidade abdominal, atrás do estômago; produz hormônios (insulina e glucagon) que atuam no metabolismo de hidratos de carbono, proteínas e gorduras e enzimas digestivas para a transformação dos alimentos.</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 xml:space="preserve">A produção de insulina é regulada em resposta à qualidade e quantidade alimentar; impede que a glicose no sangue (glicemia) ultrapasse </w:t>
      </w:r>
      <w:smartTag w:uri="urn:schemas-microsoft-com:office:smarttags" w:element="metricconverter">
        <w:smartTagPr>
          <w:attr w:name="ProductID" w:val="160 a"/>
        </w:smartTagPr>
        <w:r w:rsidRPr="00D016F4">
          <w:rPr>
            <w:rFonts w:ascii="Trebuchet MS" w:eastAsia="Times New Roman" w:hAnsi="Trebuchet MS" w:cs="Times New Roman"/>
            <w:b/>
            <w:sz w:val="28"/>
            <w:szCs w:val="28"/>
            <w:lang w:eastAsia="pt-BR"/>
          </w:rPr>
          <w:t>160 a</w:t>
        </w:r>
      </w:smartTag>
      <w:r w:rsidRPr="00D016F4">
        <w:rPr>
          <w:rFonts w:ascii="Trebuchet MS" w:eastAsia="Times New Roman" w:hAnsi="Trebuchet MS" w:cs="Times New Roman"/>
          <w:b/>
          <w:sz w:val="28"/>
          <w:szCs w:val="28"/>
          <w:lang w:eastAsia="pt-BR"/>
        </w:rPr>
        <w:t xml:space="preserve"> 180 mg%. A glicose é a principal substância que o corpo dispõe para a geração de energia.</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Outras funções da insulina:</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1. Com exceção do sistema nervoso, glóbulos vermelhos e células dos rins, os outros órgãos necessitam de insulina para a facilitação de entrada de glicose nas células.</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2. Armazena glicose no fígado e músculos na forma de glicogênio (reserva de glicose).</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3. Fundamental na fabricação de tecido gorduroso e crescimento ósseo.</w:t>
      </w:r>
    </w:p>
    <w:p w:rsidR="00D016F4" w:rsidRPr="00D016F4" w:rsidRDefault="00D016F4" w:rsidP="00D016F4">
      <w:pPr>
        <w:spacing w:after="0" w:line="240" w:lineRule="auto"/>
        <w:jc w:val="both"/>
        <w:rPr>
          <w:rFonts w:ascii="Trebuchet MS" w:eastAsia="Times New Roman" w:hAnsi="Trebuchet MS" w:cs="Times New Roman"/>
          <w:b/>
          <w:bCs/>
          <w:sz w:val="28"/>
          <w:szCs w:val="28"/>
          <w:lang w:eastAsia="pt-BR"/>
        </w:rPr>
      </w:pPr>
      <w:r w:rsidRPr="00D016F4">
        <w:rPr>
          <w:rFonts w:ascii="Trebuchet MS" w:eastAsia="Times New Roman" w:hAnsi="Trebuchet MS" w:cs="Times New Roman"/>
          <w:b/>
          <w:bCs/>
          <w:sz w:val="28"/>
          <w:szCs w:val="28"/>
          <w:lang w:eastAsia="pt-BR"/>
        </w:rPr>
        <w:t>O Que Acontece Com Uma Pessoa Diabética?</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Na maioria dos diabéticos há uma diminuição absoluta ou relativa de insulina. Nos obesos, a insulina no sangue geralmente está aumentada.</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 xml:space="preserve">A glicose no sangue (glicemia) sobe em jejum e/ou após alimentação, e quando ultrapassa </w:t>
      </w:r>
      <w:smartTag w:uri="urn:schemas-microsoft-com:office:smarttags" w:element="metricconverter">
        <w:smartTagPr>
          <w:attr w:name="ProductID" w:val="160 a"/>
        </w:smartTagPr>
        <w:r w:rsidRPr="00D016F4">
          <w:rPr>
            <w:rFonts w:ascii="Trebuchet MS" w:eastAsia="Times New Roman" w:hAnsi="Trebuchet MS" w:cs="Times New Roman"/>
            <w:b/>
            <w:sz w:val="28"/>
            <w:szCs w:val="28"/>
            <w:lang w:eastAsia="pt-BR"/>
          </w:rPr>
          <w:t>160 a</w:t>
        </w:r>
      </w:smartTag>
      <w:r w:rsidRPr="00D016F4">
        <w:rPr>
          <w:rFonts w:ascii="Trebuchet MS" w:eastAsia="Times New Roman" w:hAnsi="Trebuchet MS" w:cs="Times New Roman"/>
          <w:b/>
          <w:sz w:val="28"/>
          <w:szCs w:val="28"/>
          <w:lang w:eastAsia="pt-BR"/>
        </w:rPr>
        <w:t xml:space="preserve"> 180 mg% (hiperglicemia), é eliminada pela urina (</w:t>
      </w:r>
      <w:proofErr w:type="spellStart"/>
      <w:r w:rsidRPr="00D016F4">
        <w:rPr>
          <w:rFonts w:ascii="Trebuchet MS" w:eastAsia="Times New Roman" w:hAnsi="Trebuchet MS" w:cs="Times New Roman"/>
          <w:b/>
          <w:sz w:val="28"/>
          <w:szCs w:val="28"/>
          <w:lang w:eastAsia="pt-BR"/>
        </w:rPr>
        <w:t>glicosúria</w:t>
      </w:r>
      <w:proofErr w:type="spellEnd"/>
      <w:r w:rsidRPr="00D016F4">
        <w:rPr>
          <w:rFonts w:ascii="Trebuchet MS" w:eastAsia="Times New Roman" w:hAnsi="Trebuchet MS" w:cs="Times New Roman"/>
          <w:b/>
          <w:sz w:val="28"/>
          <w:szCs w:val="28"/>
          <w:lang w:eastAsia="pt-BR"/>
        </w:rPr>
        <w:t>).</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 xml:space="preserve">A </w:t>
      </w:r>
      <w:proofErr w:type="spellStart"/>
      <w:r w:rsidRPr="00D016F4">
        <w:rPr>
          <w:rFonts w:ascii="Trebuchet MS" w:eastAsia="Times New Roman" w:hAnsi="Trebuchet MS" w:cs="Times New Roman"/>
          <w:b/>
          <w:sz w:val="28"/>
          <w:szCs w:val="28"/>
          <w:lang w:eastAsia="pt-BR"/>
        </w:rPr>
        <w:t>glicosúria</w:t>
      </w:r>
      <w:proofErr w:type="spellEnd"/>
      <w:r w:rsidRPr="00D016F4">
        <w:rPr>
          <w:rFonts w:ascii="Trebuchet MS" w:eastAsia="Times New Roman" w:hAnsi="Trebuchet MS" w:cs="Times New Roman"/>
          <w:b/>
          <w:sz w:val="28"/>
          <w:szCs w:val="28"/>
          <w:lang w:eastAsia="pt-BR"/>
        </w:rPr>
        <w:t xml:space="preserve"> "arrasta" mais água, aumenta o volume de urina (poliúria), que fica mais clara, a pessoa urina mais vezes, e em grande quantidade (urina doce).</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lastRenderedPageBreak/>
        <w:t>A poliúria leva à perda de água corpórea (desidratação). A reposição se faz através da ingestão de mais líquidos (</w:t>
      </w:r>
      <w:proofErr w:type="spellStart"/>
      <w:r w:rsidRPr="00D016F4">
        <w:rPr>
          <w:rFonts w:ascii="Trebuchet MS" w:eastAsia="Times New Roman" w:hAnsi="Trebuchet MS" w:cs="Times New Roman"/>
          <w:b/>
          <w:sz w:val="28"/>
          <w:szCs w:val="28"/>
          <w:lang w:eastAsia="pt-BR"/>
        </w:rPr>
        <w:t>polidipsia</w:t>
      </w:r>
      <w:proofErr w:type="spellEnd"/>
      <w:r w:rsidRPr="00D016F4">
        <w:rPr>
          <w:rFonts w:ascii="Trebuchet MS" w:eastAsia="Times New Roman" w:hAnsi="Trebuchet MS" w:cs="Times New Roman"/>
          <w:b/>
          <w:sz w:val="28"/>
          <w:szCs w:val="28"/>
          <w:lang w:eastAsia="pt-BR"/>
        </w:rPr>
        <w:t>) aumentando a sede.</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Como falta glicose dentro das células, aumenta a fome (</w:t>
      </w:r>
      <w:proofErr w:type="spellStart"/>
      <w:r w:rsidRPr="00D016F4">
        <w:rPr>
          <w:rFonts w:ascii="Trebuchet MS" w:eastAsia="Times New Roman" w:hAnsi="Trebuchet MS" w:cs="Times New Roman"/>
          <w:b/>
          <w:sz w:val="28"/>
          <w:szCs w:val="28"/>
          <w:lang w:eastAsia="pt-BR"/>
        </w:rPr>
        <w:t>polifagia</w:t>
      </w:r>
      <w:proofErr w:type="spellEnd"/>
      <w:r w:rsidRPr="00D016F4">
        <w:rPr>
          <w:rFonts w:ascii="Trebuchet MS" w:eastAsia="Times New Roman" w:hAnsi="Trebuchet MS" w:cs="Times New Roman"/>
          <w:b/>
          <w:sz w:val="28"/>
          <w:szCs w:val="28"/>
          <w:lang w:eastAsia="pt-BR"/>
        </w:rPr>
        <w:t>).</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 xml:space="preserve">Para manter o fornecimento energético, o corpo inicia a utilização de proteínas (massa muscular) e tecido gorduroso levando à fraqueza muscular e emagrecimento. </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Hiperglicemia pode causar sonolência, cãibras e turvação de visão.</w:t>
      </w:r>
    </w:p>
    <w:p w:rsidR="00D016F4" w:rsidRPr="00D016F4" w:rsidRDefault="00D016F4" w:rsidP="00D016F4">
      <w:pPr>
        <w:spacing w:after="0" w:line="240" w:lineRule="auto"/>
        <w:jc w:val="both"/>
        <w:rPr>
          <w:rFonts w:ascii="Trebuchet MS" w:eastAsia="Times New Roman" w:hAnsi="Trebuchet MS" w:cs="Times New Roman"/>
          <w:b/>
          <w:bCs/>
          <w:sz w:val="28"/>
          <w:szCs w:val="28"/>
          <w:lang w:eastAsia="pt-BR"/>
        </w:rPr>
      </w:pPr>
      <w:bookmarkStart w:id="1" w:name="classificacao"/>
      <w:bookmarkEnd w:id="1"/>
    </w:p>
    <w:p w:rsidR="00D016F4" w:rsidRPr="00D016F4" w:rsidRDefault="00D016F4" w:rsidP="00D016F4">
      <w:pPr>
        <w:spacing w:after="0" w:line="240" w:lineRule="auto"/>
        <w:jc w:val="both"/>
        <w:rPr>
          <w:rFonts w:ascii="Trebuchet MS" w:eastAsia="Times New Roman" w:hAnsi="Trebuchet MS" w:cs="Times New Roman"/>
          <w:b/>
          <w:bCs/>
          <w:sz w:val="28"/>
          <w:szCs w:val="28"/>
          <w:lang w:eastAsia="pt-BR"/>
        </w:rPr>
      </w:pPr>
      <w:r w:rsidRPr="00D016F4">
        <w:rPr>
          <w:rFonts w:ascii="Trebuchet MS" w:eastAsia="Times New Roman" w:hAnsi="Trebuchet MS" w:cs="Times New Roman"/>
          <w:b/>
          <w:bCs/>
          <w:sz w:val="28"/>
          <w:szCs w:val="28"/>
          <w:lang w:eastAsia="pt-BR"/>
        </w:rPr>
        <w:t>Possibilidade De Ocorrer Diabetes Em Familiares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5"/>
        <w:gridCol w:w="3484"/>
      </w:tblGrid>
      <w:tr w:rsidR="00D016F4" w:rsidRPr="00D016F4" w:rsidTr="00860ACD">
        <w:tblPrEx>
          <w:tblCellMar>
            <w:top w:w="0" w:type="dxa"/>
            <w:bottom w:w="0" w:type="dxa"/>
          </w:tblCellMar>
        </w:tblPrEx>
        <w:trPr>
          <w:jc w:val="center"/>
        </w:trPr>
        <w:tc>
          <w:tcPr>
            <w:tcW w:w="3245" w:type="dxa"/>
            <w:vAlign w:val="center"/>
          </w:tcPr>
          <w:p w:rsidR="00D016F4" w:rsidRPr="00D016F4" w:rsidRDefault="00D016F4" w:rsidP="00D016F4">
            <w:pPr>
              <w:spacing w:after="0" w:line="240" w:lineRule="auto"/>
              <w:jc w:val="center"/>
              <w:rPr>
                <w:rFonts w:ascii="Trebuchet MS" w:eastAsia="Times New Roman" w:hAnsi="Trebuchet MS" w:cs="Times New Roman"/>
                <w:b/>
                <w:bCs/>
                <w:sz w:val="28"/>
                <w:szCs w:val="28"/>
                <w:lang w:eastAsia="pt-BR"/>
              </w:rPr>
            </w:pPr>
            <w:r w:rsidRPr="00D016F4">
              <w:rPr>
                <w:rFonts w:ascii="Trebuchet MS" w:eastAsia="Times New Roman" w:hAnsi="Trebuchet MS" w:cs="Times New Roman"/>
                <w:b/>
                <w:bCs/>
                <w:sz w:val="28"/>
                <w:szCs w:val="28"/>
                <w:lang w:eastAsia="pt-BR"/>
              </w:rPr>
              <w:t xml:space="preserve">TIPO 1 – Infanto-juvenil instável, estável, </w:t>
            </w:r>
            <w:proofErr w:type="spellStart"/>
            <w:r w:rsidRPr="00D016F4">
              <w:rPr>
                <w:rFonts w:ascii="Trebuchet MS" w:eastAsia="Times New Roman" w:hAnsi="Trebuchet MS" w:cs="Times New Roman"/>
                <w:b/>
                <w:bCs/>
                <w:sz w:val="28"/>
                <w:szCs w:val="28"/>
                <w:lang w:eastAsia="pt-BR"/>
              </w:rPr>
              <w:t>insulino</w:t>
            </w:r>
            <w:proofErr w:type="spellEnd"/>
            <w:r w:rsidRPr="00D016F4">
              <w:rPr>
                <w:rFonts w:ascii="Trebuchet MS" w:eastAsia="Times New Roman" w:hAnsi="Trebuchet MS" w:cs="Times New Roman"/>
                <w:b/>
                <w:bCs/>
                <w:sz w:val="28"/>
                <w:szCs w:val="28"/>
                <w:lang w:eastAsia="pt-BR"/>
              </w:rPr>
              <w:t xml:space="preserve"> independente</w:t>
            </w:r>
          </w:p>
        </w:tc>
        <w:tc>
          <w:tcPr>
            <w:tcW w:w="3484" w:type="dxa"/>
            <w:vAlign w:val="center"/>
          </w:tcPr>
          <w:p w:rsidR="00D016F4" w:rsidRPr="00D016F4" w:rsidRDefault="00D016F4" w:rsidP="00D016F4">
            <w:pPr>
              <w:spacing w:after="0" w:line="240" w:lineRule="auto"/>
              <w:jc w:val="center"/>
              <w:rPr>
                <w:rFonts w:ascii="Trebuchet MS" w:eastAsia="Times New Roman" w:hAnsi="Trebuchet MS" w:cs="Times New Roman"/>
                <w:b/>
                <w:bCs/>
                <w:sz w:val="28"/>
                <w:szCs w:val="28"/>
                <w:lang w:eastAsia="pt-BR"/>
              </w:rPr>
            </w:pPr>
            <w:r w:rsidRPr="00D016F4">
              <w:rPr>
                <w:rFonts w:ascii="Trebuchet MS" w:eastAsia="Times New Roman" w:hAnsi="Trebuchet MS" w:cs="Times New Roman"/>
                <w:b/>
                <w:bCs/>
                <w:sz w:val="28"/>
                <w:szCs w:val="28"/>
                <w:lang w:eastAsia="pt-BR"/>
              </w:rPr>
              <w:t xml:space="preserve">Tipo 2 – Adulto não </w:t>
            </w:r>
            <w:proofErr w:type="spellStart"/>
            <w:r w:rsidRPr="00D016F4">
              <w:rPr>
                <w:rFonts w:ascii="Trebuchet MS" w:eastAsia="Times New Roman" w:hAnsi="Trebuchet MS" w:cs="Times New Roman"/>
                <w:b/>
                <w:bCs/>
                <w:sz w:val="28"/>
                <w:szCs w:val="28"/>
                <w:lang w:eastAsia="pt-BR"/>
              </w:rPr>
              <w:t>insulino</w:t>
            </w:r>
            <w:proofErr w:type="spellEnd"/>
            <w:r w:rsidRPr="00D016F4">
              <w:rPr>
                <w:rFonts w:ascii="Trebuchet MS" w:eastAsia="Times New Roman" w:hAnsi="Trebuchet MS" w:cs="Times New Roman"/>
                <w:b/>
                <w:bCs/>
                <w:sz w:val="28"/>
                <w:szCs w:val="28"/>
                <w:lang w:eastAsia="pt-BR"/>
              </w:rPr>
              <w:t xml:space="preserve"> dependente</w:t>
            </w:r>
          </w:p>
        </w:tc>
      </w:tr>
    </w:tbl>
    <w:p w:rsidR="00D016F4" w:rsidRPr="00D016F4" w:rsidRDefault="00D016F4" w:rsidP="00D016F4">
      <w:pPr>
        <w:spacing w:after="0" w:line="240" w:lineRule="auto"/>
        <w:jc w:val="both"/>
        <w:rPr>
          <w:rFonts w:ascii="Trebuchet MS" w:eastAsia="Times New Roman" w:hAnsi="Trebuchet MS" w:cs="Times New Roman"/>
          <w:b/>
          <w:bCs/>
          <w:sz w:val="28"/>
          <w:szCs w:val="28"/>
          <w:lang w:eastAsia="pt-BR"/>
        </w:rPr>
      </w:pPr>
    </w:p>
    <w:p w:rsidR="00D016F4" w:rsidRPr="00D016F4" w:rsidRDefault="00D016F4" w:rsidP="00D016F4">
      <w:pPr>
        <w:spacing w:after="0" w:line="240" w:lineRule="auto"/>
        <w:jc w:val="both"/>
        <w:rPr>
          <w:rFonts w:ascii="Trebuchet MS" w:eastAsia="Times New Roman" w:hAnsi="Trebuchet MS" w:cs="Times New Roman"/>
          <w:b/>
          <w:bCs/>
          <w:sz w:val="28"/>
          <w:szCs w:val="28"/>
          <w:lang w:eastAsia="pt-BR"/>
        </w:rPr>
      </w:pPr>
      <w:r w:rsidRPr="00D016F4">
        <w:rPr>
          <w:rFonts w:ascii="Trebuchet MS" w:eastAsia="Times New Roman" w:hAnsi="Trebuchet MS" w:cs="Times New Roman"/>
          <w:b/>
          <w:bCs/>
          <w:sz w:val="28"/>
          <w:szCs w:val="28"/>
          <w:lang w:eastAsia="pt-BR"/>
        </w:rPr>
        <w:t>Exemplos:</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 xml:space="preserve">A - Filhos de ambos pais com diabetes Tipo II: 35% serão diabéticos (6% do Tipo I, 24% do Tipo II e 5% com intolerância </w:t>
      </w:r>
      <w:proofErr w:type="spellStart"/>
      <w:r w:rsidRPr="00D016F4">
        <w:rPr>
          <w:rFonts w:ascii="Trebuchet MS" w:eastAsia="Times New Roman" w:hAnsi="Trebuchet MS" w:cs="Times New Roman"/>
          <w:b/>
          <w:sz w:val="28"/>
          <w:szCs w:val="28"/>
          <w:lang w:eastAsia="pt-BR"/>
        </w:rPr>
        <w:t>a</w:t>
      </w:r>
      <w:proofErr w:type="spellEnd"/>
      <w:r w:rsidRPr="00D016F4">
        <w:rPr>
          <w:rFonts w:ascii="Trebuchet MS" w:eastAsia="Times New Roman" w:hAnsi="Trebuchet MS" w:cs="Times New Roman"/>
          <w:b/>
          <w:sz w:val="28"/>
          <w:szCs w:val="28"/>
          <w:lang w:eastAsia="pt-BR"/>
        </w:rPr>
        <w:t xml:space="preserve"> glicose oral).</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B - Filhos de pais com diabetes Tipo I e outro Tipo II: Risco incerto, predomina Tipo I.</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 xml:space="preserve">C - Filhos de ambos pais com diabetes Tipo I: 0% do Tipo II e </w:t>
      </w:r>
      <w:smartTag w:uri="urn:schemas-microsoft-com:office:smarttags" w:element="metricconverter">
        <w:smartTagPr>
          <w:attr w:name="ProductID" w:val="1,9 a"/>
        </w:smartTagPr>
        <w:r w:rsidRPr="00D016F4">
          <w:rPr>
            <w:rFonts w:ascii="Trebuchet MS" w:eastAsia="Times New Roman" w:hAnsi="Trebuchet MS" w:cs="Times New Roman"/>
            <w:b/>
            <w:sz w:val="28"/>
            <w:szCs w:val="28"/>
            <w:lang w:eastAsia="pt-BR"/>
          </w:rPr>
          <w:t>1,9 a</w:t>
        </w:r>
      </w:smartTag>
      <w:r w:rsidRPr="00D016F4">
        <w:rPr>
          <w:rFonts w:ascii="Trebuchet MS" w:eastAsia="Times New Roman" w:hAnsi="Trebuchet MS" w:cs="Times New Roman"/>
          <w:b/>
          <w:sz w:val="28"/>
          <w:szCs w:val="28"/>
          <w:lang w:eastAsia="pt-BR"/>
        </w:rPr>
        <w:t xml:space="preserve"> 5% poderão ter Tipo I.</w:t>
      </w: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p>
    <w:p w:rsidR="00D016F4" w:rsidRPr="00D016F4" w:rsidRDefault="00D016F4" w:rsidP="00D016F4">
      <w:p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Fatores que favorecem o aparecimento mais cedo do diabetes:</w:t>
      </w:r>
    </w:p>
    <w:p w:rsidR="00D016F4" w:rsidRPr="00D016F4" w:rsidRDefault="00D016F4" w:rsidP="00D016F4">
      <w:pPr>
        <w:numPr>
          <w:ilvl w:val="0"/>
          <w:numId w:val="8"/>
        </w:numPr>
        <w:spacing w:after="0" w:line="240" w:lineRule="auto"/>
        <w:jc w:val="both"/>
        <w:rPr>
          <w:rFonts w:ascii="Trebuchet MS" w:eastAsia="Times New Roman" w:hAnsi="Trebuchet MS" w:cs="Times New Roman"/>
          <w:b/>
          <w:sz w:val="28"/>
          <w:szCs w:val="28"/>
          <w:lang w:eastAsia="pt-BR"/>
        </w:rPr>
      </w:pPr>
      <w:r w:rsidRPr="00D016F4">
        <w:rPr>
          <w:rFonts w:ascii="Trebuchet MS" w:eastAsia="Times New Roman" w:hAnsi="Trebuchet MS" w:cs="Times New Roman"/>
          <w:b/>
          <w:sz w:val="28"/>
          <w:szCs w:val="28"/>
          <w:lang w:eastAsia="pt-BR"/>
        </w:rPr>
        <w:t xml:space="preserve">Obesidade (aumento de peso), Infecções, Gravidez, Cirurgias, Emoções fortes (traumas emocionais), Estresse, Uso de medicamentos </w:t>
      </w:r>
      <w:proofErr w:type="spellStart"/>
      <w:r w:rsidRPr="00D016F4">
        <w:rPr>
          <w:rFonts w:ascii="Trebuchet MS" w:eastAsia="Times New Roman" w:hAnsi="Trebuchet MS" w:cs="Times New Roman"/>
          <w:b/>
          <w:sz w:val="28"/>
          <w:szCs w:val="28"/>
          <w:lang w:eastAsia="pt-BR"/>
        </w:rPr>
        <w:t>diabetogênicos</w:t>
      </w:r>
      <w:proofErr w:type="spellEnd"/>
      <w:r w:rsidRPr="00D016F4">
        <w:rPr>
          <w:rFonts w:ascii="Trebuchet MS" w:eastAsia="Times New Roman" w:hAnsi="Trebuchet MS" w:cs="Times New Roman"/>
          <w:b/>
          <w:sz w:val="28"/>
          <w:szCs w:val="28"/>
          <w:lang w:eastAsia="pt-BR"/>
        </w:rPr>
        <w:t xml:space="preserve"> em doses altas e por tempo prolongado (cortisona, diuréticos, alguns betabloqueadores, </w:t>
      </w:r>
      <w:proofErr w:type="spellStart"/>
      <w:r w:rsidRPr="00D016F4">
        <w:rPr>
          <w:rFonts w:ascii="Trebuchet MS" w:eastAsia="Times New Roman" w:hAnsi="Trebuchet MS" w:cs="Times New Roman"/>
          <w:b/>
          <w:sz w:val="28"/>
          <w:szCs w:val="28"/>
          <w:lang w:eastAsia="pt-BR"/>
        </w:rPr>
        <w:t>estógenos</w:t>
      </w:r>
      <w:proofErr w:type="spellEnd"/>
      <w:r w:rsidRPr="00D016F4">
        <w:rPr>
          <w:rFonts w:ascii="Trebuchet MS" w:eastAsia="Times New Roman" w:hAnsi="Trebuchet MS" w:cs="Times New Roman"/>
          <w:b/>
          <w:sz w:val="28"/>
          <w:szCs w:val="28"/>
          <w:lang w:eastAsia="pt-BR"/>
        </w:rPr>
        <w:t>).</w:t>
      </w:r>
    </w:p>
    <w:p w:rsidR="00D016F4" w:rsidRPr="00D016F4" w:rsidRDefault="00D016F4" w:rsidP="00D016F4">
      <w:pPr>
        <w:spacing w:after="0" w:line="240" w:lineRule="auto"/>
        <w:jc w:val="right"/>
        <w:rPr>
          <w:rFonts w:ascii="Trebuchet MS" w:eastAsia="Times New Roman" w:hAnsi="Trebuchet MS" w:cs="Times New Roman"/>
          <w:b/>
          <w:i/>
          <w:iCs/>
          <w:sz w:val="28"/>
          <w:szCs w:val="28"/>
          <w:lang w:eastAsia="pt-BR"/>
        </w:rPr>
      </w:pPr>
      <w:hyperlink r:id="rId8" w:history="1">
        <w:r w:rsidRPr="00D016F4">
          <w:rPr>
            <w:rFonts w:ascii="Trebuchet MS" w:eastAsia="Times New Roman" w:hAnsi="Trebuchet MS" w:cs="Times New Roman"/>
            <w:b/>
            <w:i/>
            <w:iCs/>
            <w:color w:val="0000FF"/>
            <w:sz w:val="28"/>
            <w:szCs w:val="28"/>
            <w:u w:val="single"/>
            <w:lang w:eastAsia="pt-BR"/>
          </w:rPr>
          <w:t>www.cavs.og.br</w:t>
        </w:r>
      </w:hyperlink>
    </w:p>
    <w:sectPr w:rsidR="00D016F4" w:rsidRPr="00D016F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518" w:rsidRDefault="00875518" w:rsidP="000F3338">
      <w:pPr>
        <w:spacing w:after="0" w:line="240" w:lineRule="auto"/>
      </w:pPr>
      <w:r>
        <w:separator/>
      </w:r>
    </w:p>
  </w:endnote>
  <w:endnote w:type="continuationSeparator" w:id="0">
    <w:p w:rsidR="00875518" w:rsidRDefault="0087551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D016F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016F4" w:rsidRDefault="000F3338">
                                <w:pPr>
                                  <w:jc w:val="right"/>
                                  <w:rPr>
                                    <w:rFonts w:ascii="Trebuchet MS" w:hAnsi="Trebuchet MS"/>
                                    <w:b/>
                                    <w:color w:val="7F7F7F"/>
                                  </w:rPr>
                                </w:pPr>
                                <w:r w:rsidRPr="00D016F4">
                                  <w:t>www.4tons.com.br</w:t>
                                </w:r>
                              </w:p>
                            </w:sdtContent>
                          </w:sdt>
                          <w:p w:rsidR="000F3338" w:rsidRPr="00D016F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D016F4" w:rsidRDefault="000F3338">
                          <w:pPr>
                            <w:jc w:val="right"/>
                            <w:rPr>
                              <w:rFonts w:ascii="Trebuchet MS" w:hAnsi="Trebuchet MS"/>
                              <w:b/>
                              <w:color w:val="7F7F7F"/>
                            </w:rPr>
                          </w:pPr>
                          <w:r w:rsidRPr="00D016F4">
                            <w:t>www.4tons.com.br</w:t>
                          </w:r>
                        </w:p>
                      </w:sdtContent>
                    </w:sdt>
                    <w:p w:rsidR="000F3338" w:rsidRPr="00D016F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D016F4" w:rsidRDefault="000F3338" w:rsidP="000F3338">
                          <w:pPr>
                            <w:jc w:val="center"/>
                            <w:rPr>
                              <w:rFonts w:ascii="Trebuchet MS" w:hAnsi="Trebuchet MS"/>
                              <w:b/>
                              <w:color w:val="FFFFFF"/>
                              <w:sz w:val="28"/>
                              <w:szCs w:val="28"/>
                            </w:rPr>
                          </w:pPr>
                          <w:r w:rsidRPr="00D016F4">
                            <w:rPr>
                              <w:rFonts w:ascii="Trebuchet MS" w:hAnsi="Trebuchet MS"/>
                              <w:b/>
                              <w:color w:val="FFFFFF"/>
                              <w:sz w:val="28"/>
                              <w:szCs w:val="28"/>
                            </w:rPr>
                            <w:fldChar w:fldCharType="begin"/>
                          </w:r>
                          <w:r w:rsidRPr="00D016F4">
                            <w:rPr>
                              <w:rFonts w:ascii="Trebuchet MS" w:hAnsi="Trebuchet MS"/>
                              <w:b/>
                              <w:color w:val="FFFFFF"/>
                              <w:sz w:val="28"/>
                              <w:szCs w:val="28"/>
                            </w:rPr>
                            <w:instrText>PAGE   \* MERGEFORMAT</w:instrText>
                          </w:r>
                          <w:r w:rsidRPr="00D016F4">
                            <w:rPr>
                              <w:rFonts w:ascii="Trebuchet MS" w:hAnsi="Trebuchet MS"/>
                              <w:b/>
                              <w:color w:val="FFFFFF"/>
                              <w:sz w:val="28"/>
                              <w:szCs w:val="28"/>
                            </w:rPr>
                            <w:fldChar w:fldCharType="separate"/>
                          </w:r>
                          <w:r w:rsidR="00D016F4">
                            <w:rPr>
                              <w:rFonts w:ascii="Trebuchet MS" w:hAnsi="Trebuchet MS"/>
                              <w:b/>
                              <w:noProof/>
                              <w:color w:val="FFFFFF"/>
                              <w:sz w:val="28"/>
                              <w:szCs w:val="28"/>
                            </w:rPr>
                            <w:t>2</w:t>
                          </w:r>
                          <w:r w:rsidRPr="00D016F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D016F4" w:rsidRDefault="000F3338" w:rsidP="000F3338">
                    <w:pPr>
                      <w:jc w:val="center"/>
                      <w:rPr>
                        <w:rFonts w:ascii="Trebuchet MS" w:hAnsi="Trebuchet MS"/>
                        <w:b/>
                        <w:color w:val="FFFFFF"/>
                        <w:sz w:val="28"/>
                        <w:szCs w:val="28"/>
                      </w:rPr>
                    </w:pPr>
                    <w:r w:rsidRPr="00D016F4">
                      <w:rPr>
                        <w:rFonts w:ascii="Trebuchet MS" w:hAnsi="Trebuchet MS"/>
                        <w:b/>
                        <w:color w:val="FFFFFF"/>
                        <w:sz w:val="28"/>
                        <w:szCs w:val="28"/>
                      </w:rPr>
                      <w:fldChar w:fldCharType="begin"/>
                    </w:r>
                    <w:r w:rsidRPr="00D016F4">
                      <w:rPr>
                        <w:rFonts w:ascii="Trebuchet MS" w:hAnsi="Trebuchet MS"/>
                        <w:b/>
                        <w:color w:val="FFFFFF"/>
                        <w:sz w:val="28"/>
                        <w:szCs w:val="28"/>
                      </w:rPr>
                      <w:instrText>PAGE   \* MERGEFORMAT</w:instrText>
                    </w:r>
                    <w:r w:rsidRPr="00D016F4">
                      <w:rPr>
                        <w:rFonts w:ascii="Trebuchet MS" w:hAnsi="Trebuchet MS"/>
                        <w:b/>
                        <w:color w:val="FFFFFF"/>
                        <w:sz w:val="28"/>
                        <w:szCs w:val="28"/>
                      </w:rPr>
                      <w:fldChar w:fldCharType="separate"/>
                    </w:r>
                    <w:r w:rsidR="00D016F4">
                      <w:rPr>
                        <w:rFonts w:ascii="Trebuchet MS" w:hAnsi="Trebuchet MS"/>
                        <w:b/>
                        <w:noProof/>
                        <w:color w:val="FFFFFF"/>
                        <w:sz w:val="28"/>
                        <w:szCs w:val="28"/>
                      </w:rPr>
                      <w:t>2</w:t>
                    </w:r>
                    <w:r w:rsidRPr="00D016F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518" w:rsidRDefault="00875518" w:rsidP="000F3338">
      <w:pPr>
        <w:spacing w:after="0" w:line="240" w:lineRule="auto"/>
      </w:pPr>
      <w:r>
        <w:separator/>
      </w:r>
    </w:p>
  </w:footnote>
  <w:footnote w:type="continuationSeparator" w:id="0">
    <w:p w:rsidR="00875518" w:rsidRDefault="0087551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D016F4" w:rsidRDefault="0087551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016F4">
                                <w:rPr>
                                  <w:rFonts w:cs="Calibri"/>
                                  <w:b/>
                                  <w:color w:val="000000"/>
                                </w:rPr>
                                <w:t xml:space="preserve">     </w:t>
                              </w:r>
                            </w:sdtContent>
                          </w:sdt>
                          <w:r w:rsidR="008C413E" w:rsidRPr="00D016F4">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D016F4" w:rsidRDefault="0087551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D016F4">
                          <w:rPr>
                            <w:rFonts w:cs="Calibri"/>
                            <w:b/>
                            <w:color w:val="000000"/>
                          </w:rPr>
                          <w:t xml:space="preserve">     </w:t>
                        </w:r>
                      </w:sdtContent>
                    </w:sdt>
                    <w:r w:rsidR="008C413E" w:rsidRPr="00D016F4">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D016F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016F4" w:rsidRPr="00D016F4">
                            <w:rPr>
                              <w:rFonts w:ascii="Trebuchet MS" w:hAnsi="Trebuchet MS"/>
                              <w:b/>
                              <w:noProof/>
                              <w:color w:val="FFFFFF"/>
                              <w:sz w:val="28"/>
                            </w:rPr>
                            <w:t>2</w:t>
                          </w:r>
                          <w:r w:rsidRPr="00D016F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D016F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016F4" w:rsidRPr="00D016F4">
                      <w:rPr>
                        <w:rFonts w:ascii="Trebuchet MS" w:hAnsi="Trebuchet MS"/>
                        <w:b/>
                        <w:noProof/>
                        <w:color w:val="FFFFFF"/>
                        <w:sz w:val="28"/>
                      </w:rPr>
                      <w:t>2</w:t>
                    </w:r>
                    <w:r w:rsidRPr="00D016F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882395"/>
    <w:multiLevelType w:val="hybridMultilevel"/>
    <w:tmpl w:val="98126074"/>
    <w:lvl w:ilvl="0" w:tplc="F6A6F916">
      <w:start w:val="1"/>
      <w:numFmt w:val="bullet"/>
      <w:lvlText w:val=""/>
      <w:lvlJc w:val="left"/>
      <w:pPr>
        <w:tabs>
          <w:tab w:val="num" w:pos="360"/>
        </w:tabs>
        <w:ind w:left="0" w:firstLine="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75518"/>
    <w:rsid w:val="008C413E"/>
    <w:rsid w:val="00AF15E3"/>
    <w:rsid w:val="00C50697"/>
    <w:rsid w:val="00D016F4"/>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vs.o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487</Words>
  <Characters>2636</Characters>
  <Application>Microsoft Office Word</Application>
  <DocSecurity>0</DocSecurity>
  <Lines>21</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2019-08-24T10:53:00Z</dcterms:modified>
  <cp:category>SM-SAÚDE</cp:category>
</cp:coreProperties>
</file>