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F0" w:rsidRPr="00340DF0" w:rsidRDefault="00340DF0" w:rsidP="00340DF0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mallCaps/>
          <w:color w:val="FF0000"/>
          <w:sz w:val="36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iCs/>
          <w:smallCaps/>
          <w:color w:val="FF0000"/>
          <w:sz w:val="36"/>
          <w:szCs w:val="24"/>
          <w:lang w:eastAsia="pt-BR"/>
        </w:rPr>
        <w:t>Mordomos Fiéis</w:t>
      </w:r>
    </w:p>
    <w:p w:rsidR="00340DF0" w:rsidRPr="00340DF0" w:rsidRDefault="00340DF0" w:rsidP="00340DF0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iCs/>
          <w:sz w:val="24"/>
          <w:szCs w:val="24"/>
          <w:lang w:eastAsia="pt-BR"/>
        </w:rPr>
        <w:t>Tito Max Rodríguez</w:t>
      </w:r>
    </w:p>
    <w:p w:rsidR="00340DF0" w:rsidRPr="00340DF0" w:rsidRDefault="00340DF0" w:rsidP="00340DF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pt-BR"/>
        </w:rPr>
        <w:tab/>
        <w:t>Gênesis 2:15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“Tomou, pois, o Senhor Deus ao homem e o colocou no jardim do Éden para o cultivar e 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guardar.”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Desmoronamento</w:t>
      </w:r>
      <w:bookmarkStart w:id="0" w:name="_GoBack"/>
      <w:bookmarkEnd w:id="0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secas, incêndios, inundações?   Isso não existia no Éden e nem sequer tinham </w:t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do que isso poderia ser.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Tudo estava ao seu alcance: o uso do tempo (sem relógio que os estivessem perseguindo), os bens materiais sem medida e a saúde.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Não eram proprietários ou donos, senão mordomos.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Salmo 24:1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“Ao Senhor pertence a terra e tudo o que nela se contém, o mundo e os que nele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habitam.”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Deus é nosso dono, tem direito sobre todas as coisas.  Como mordomos temos que prestar-Lhe conta de como utilizamos os Seus bens.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Mateus 25:14-27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Parábola dos Talentos – bens.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ab/>
        <w:t>Mordomia e dinheiro não são sinônimos.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Dar é uma expressão da mordomia, mas mordomia cristã significa estar em sociedade com Deus.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“O homem recebe honra ao fazer-se </w:t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co-participante</w:t>
      </w:r>
      <w:proofErr w:type="spell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da sociedade com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Deus.”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Deus é o proprietário.  O homem é o administrador dos bens de Deus.  Enquanto pudermos administrar, mais nos dará Deus para administrar.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“Todo homem tem seu lugar no eterno plano do Céu.  Para que o ocupemos depende de nossa fidelidade em colaborar com </w:t>
      </w:r>
      <w:proofErr w:type="gramStart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Deus.”</w:t>
      </w:r>
      <w:proofErr w:type="gramEnd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MC, 378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Portanto, a mordomia cristã é o uso sábio e desinteressado da vida.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Mordomos do Tempo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ab/>
        <w:t>Salmo 90:12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“Ensina-nos a contar os nossos dias, para que alcancemos coração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sábio.”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Ilustração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Um árabe sentado junto à uma palmeira no deserto, carregado de objetos de valor:  “Acabo de perder a mais preciosa das </w:t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jóias</w:t>
      </w:r>
      <w:proofErr w:type="spell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como não se voltará a fazer outra.  Estava talhada em um pedaço de pedra da vida e havia 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sido feita com o talher do tempo.  Adornava-a 24 brilhantes ao redor dos quais se agrupavam mais 60 pequenos.  </w:t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Jóia</w:t>
      </w:r>
      <w:proofErr w:type="spell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igual não poderá ser produzida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jamais.”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Como gastamos nosso tempo?  Matando o tempo?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sábado é uma prova para o homem em matéria de tempo.  Não é esse nosso problema.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tempo é o mais apreciado e o pior empregado de nossos talentos.  Como o usamos?    Falando de nossos irmãos, em conversações triviais, leituras sem proveito, programas de TV, em nós mesmos, etc., etc.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“Desperdiçar seu tempo é desperdiçar sua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vida.”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Um jornalista aproximou-se de um soldado na Coréia e perguntou-lhe o que pediria se pudesse fazer somente uma petição:  “Pediria que me dessem o dia de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amanhã.”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“É agora quando temos de formar caracteres para a vida futura e imortal.  É agora quando temos de preparar-nos para o juízo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investigativo.”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PVGM 321 (em espanhol).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“Se pudéssemos aproveitar cada momento e dedica-lo a coisas boas, teríamos tempo para fazer tudo o que necessitamos fazer para nós mesmos e para os </w:t>
      </w:r>
      <w:proofErr w:type="gramStart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demais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MC  159 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“</w:t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Nosso tempo pertence a Deus.  Cada momento </w:t>
      </w:r>
      <w:proofErr w:type="gramStart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é Seu</w:t>
      </w:r>
      <w:proofErr w:type="gramEnd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, e nos falamos somente sob a solene obrigação de aproveita-lo para Sua glória.  De nenhum outro talento que Ele nos tenha dado requererá mais estrita conta que de nosso </w:t>
      </w:r>
      <w:proofErr w:type="gramStart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tempo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PV 321(espanhol)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Mordomos de Nossas Palavras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Do que falamos?   As palavras uma vez ditas, não podem ser corrigidas ou apagadas.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Lucas 6:45 </w:t>
      </w:r>
      <w:proofErr w:type="spellStart"/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ú.p</w:t>
      </w:r>
      <w:proofErr w:type="spellEnd"/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.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“... porque a boca fala do que está cheio 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coração.”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“Mas as palavras são mais que um indício do caráter; tem poder para reagir sobre 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caráter.”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DTG 290 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Tiago </w:t>
      </w:r>
      <w:proofErr w:type="gramStart"/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3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-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 uso da língua.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Ésopo</w:t>
      </w:r>
      <w:proofErr w:type="spell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filósofo grego, tinha um criado que também era cozinheiro. Comida especial para uma visita importante: língua.  Comida para uma visita não grata:  língua.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ab/>
        <w:t xml:space="preserve">“Não deve pronunciar-se uma única palavra que desanime alguém, porque isto grava-se no coração de Cristo e agrada muito ao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adversário.”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2 JT 530 (espanhol)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“Nossos atos, nossas palavras, até nossos mais secretos motivos, tudo tem seu peso na decisão de nosso destino para graça ou para a desgraça.  Poderemos olvida-la, mas nem por isso deixarão de testificar em nosso favor ou contra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nós.”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CS 541(em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Mordomos de Nossa Influência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Todos exercemos influência, seja para o bem ou para o mal. Todos somos influenciados de uma ou outra forma.  A influência é como pedras lançadas na água, cujas ondas se estendem até o infinito.  Assim se estende bem longe a influência, mais além de nosso conhecimento e de nosso controle.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“Mas além do alcance de nosso conhecimento ou domínio se estende sobre nós como uma bênção ou como uma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maldição.”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MPJ 416 (espanhol)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ab/>
        <w:t>I Timóteo 4:12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“Ninguém despreze a tua mocidade; pelo contrário, torna-te padrão dos fiéis, na palavra, no procedimento, no amor, na fé, na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pureza.”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“Nossas palavras, nossos atos, nosso vestuário, nossa conduta, até a expressão de nosso rosto têm influência.  Da impressão assim feita dependem resultados para o bem ou para o mal, que nenhum homem pode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medir.”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MPJ 415 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“O precioso tempo de prova nos garantirá que podemos remover cada defeito de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caráter.”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Test., </w:t>
      </w:r>
      <w:proofErr w:type="gramStart"/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Tomo</w:t>
      </w:r>
      <w:proofErr w:type="gramEnd"/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 4, p. 655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Mordomos de Nosso Dinheiro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É tal nossa condição financeira que não necessitamos depender de Deus?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“Aquele que não depende de nossos recursos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 portanto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não será restringido pelo instrumento humano.  Ele pode levar a cabo sua própria obra ainda que nós não desempenhos parte alguma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nela.”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CSMC 209 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Mateus 22:15-22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“... Daí, pois, a César o que é de César, e a Deus o que é de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Deus.”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Impostos?  César os perseguia.  Tinham pesados tributos a pagar.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“Deus nos permite manifestar nosso apreço de suas mercês por meio de esforços abnegados realizados para compartilhar as mesmas com outras 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pessoas.  Esta é a única maneira possível como podemos manifestar nossa gratidão e nosso amor a Deus, porque Ele não há provido nenhuma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outra.”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CSMC 20, 21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Pode ser que tenhamos fortes discrepâncias na utilização dos meios por parte da igreja ou por parte de nossos dirigentes, e até pode ser que tenhamos razão para pensar assim.  Eles terão que dar conta ao Senhor pela maneira como utilizaram os meios do Senhor.  Você e eu teremos que dar conta ao Senhor da forma que administramos os meios que ele colocou em nossas mãos.   Deixemos que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 Senhor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resolva com cada um segundo suas responsabilidades.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Mordomos de Nossos Oportunidades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“O pecado do mundo hoje em dia é o mesmo que acarretou a destruição de Israel.  A ingratidão a Deus, o descuido das oportunidades e bênçãos, o aproveitamento egoísta dos dons de Deus; tudo estava compreendido no pecado que fez cair a ira sobre Israel.  Estes males estão atraindo a ruína do mundo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atual.”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PV 284 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lugar de Israel em tempos bíblicos...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O lugar de Israel de hoje (ou seja,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nós)...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Mar da </w:t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Galiléia</w:t>
      </w:r>
      <w:proofErr w:type="spell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Rio Jordão, Mar Morto.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Os dois primeiros recebem água e dão água, tem vida.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Mar Morto somente recebi, não há vida, é morto.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“As belas qualidades mentais e um tom moral elevado não são resultado da casualidade. Deus dá as oportunidades; o êxito depende do uso que se faz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delas.”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Profetas e Reis, p. 357(em espanhol)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Mordomia de Nosso Corpo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mallCap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Romanos 12:1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“Rogo-vos, pois, irmãos, pelas misericórdias de Deus que apresenteis os vossos corpos por sacrifício vivo, santo e agradável a Deus, que é o vosso culto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racional.”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II Timóteo 2:15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“Procura apresentar-te a Deus, aprovado, como obreiro que não tem de que se envergonhar, que maneja bem a palavra da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verdade.”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Êxodo 15:26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“Se ouvires atento a voz do Senhor teu Deus, e fizeres o que é reto diante dos seus olhos, e deres ouvido aos seus mandamentos, e guardares todos os seus estatutos, nenhuma enfermidade virá sobre ti, das que enviei aos egípcios; pois eu sou o Senhor que te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sara.”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I Coríntios 6:19-20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“Acaso não sabeis que o vosso corpo é santuário do Espírito Santo que está em vós, o qual tendes da parte de Deus, e que não sois de vós mesmos?  Porque fostes comprados por preço.  Agora, pois, glorificai a Deus no vosso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corpo.”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I Coríntios 10:31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“Portanto, quer comais, que bebais ou façais outra cousa qualquer, fazei tudo para a glória de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Deus.”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“Nunca foi tão necessário como hoje dar educação nos princípios que regem 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saúde.”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EGW, 1905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smallCaps/>
          <w:sz w:val="24"/>
          <w:szCs w:val="24"/>
          <w:lang w:eastAsia="pt-BR"/>
        </w:rPr>
        <w:t>O que é Saúde?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“Estado em que o ser orgânico exerce normalmente todas as funções naturais. Estado de graça da alma/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salvação.”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Dic. </w:t>
      </w:r>
      <w:proofErr w:type="spell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Salvat</w:t>
      </w:r>
      <w:proofErr w:type="spell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“É a misericordiosa cura e salvação da alma que Ele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efetua.”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Dic. Bíblico Soc. Am. Trat. 1890</w:t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“Bem-estar físico, mental 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social.”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OMS, 22.07.1946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“Nele vivemos, nos movemos e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existimos.”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Apóstolo Paulo.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“O corpo é o único meio pelo qual a mente e a alma se desenvolvem para a edificação do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caráter.”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Min. De </w:t>
      </w:r>
      <w:proofErr w:type="spellStart"/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Curación</w:t>
      </w:r>
      <w:proofErr w:type="spellEnd"/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, p. 90, 91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“O Assunto da conservação da saúde tem uma importância vital.  Ao estudar esta questão no temor de Deus, aprenderemos que, para nosso melhor desenvolvimento físico e espiritual, convém que nos atenhamos a um regime alimentar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simples.”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Conselhos sobre Saúde, p. 126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“Nossa felicidade está tão intimamente relacionada com nossa saúde, que não podemos gozar daquela sem que esta última seja boa.  Para que possamos glorifica a Deus em nosso corpo, necessitamos ter um conhecimento prático da ciência da vida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humana.”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</w:t>
      </w: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Conselhos sobre Saúde, p. 38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“O desejo de Deus para todo ser humano está expressado nas palavras: ‘Amado, eu desejo que tu seja próspero em todas as coisas, e que tenhas saúde assim como tua alma está </w:t>
      </w:r>
      <w:smartTag w:uri="urn:schemas-microsoft-com:office:smarttags" w:element="PersonName">
        <w:smartTagPr>
          <w:attr w:name="ProductID" w:val="em prosperidade.” CS"/>
        </w:smartTagPr>
        <w:r w:rsidRPr="00340DF0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 xml:space="preserve">em </w:t>
        </w:r>
        <w:proofErr w:type="gramStart"/>
        <w:r w:rsidRPr="00340DF0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prosperidade.”</w:t>
        </w:r>
        <w:proofErr w:type="gramEnd"/>
        <w:r w:rsidRPr="00340DF0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 xml:space="preserve"> </w:t>
        </w:r>
        <w:r w:rsidRPr="00340DF0">
          <w:rPr>
            <w:rFonts w:ascii="Trebuchet MS" w:eastAsia="Times New Roman" w:hAnsi="Trebuchet MS" w:cs="Times New Roman"/>
            <w:i/>
            <w:iCs/>
            <w:sz w:val="24"/>
            <w:szCs w:val="24"/>
            <w:lang w:eastAsia="pt-BR"/>
          </w:rPr>
          <w:t>CS</w:t>
        </w:r>
      </w:smartTag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, p. 165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Somos mordomos de nosso tempo, nossas palavras, nossa influência, nossos meios, nossas oportunidades, nosso corpo e da totalidade de nossa vida.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Algum dia o Senhor nos pedirá conta de como temos utilizado tudo isto.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Que o Senhor possa dizer-nos um dia: “Bem está servo fiel, sobre o pouco fostes fiel, sobre o muito te colocarei, entra no gozo de teu </w:t>
      </w: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Senhor.”</w:t>
      </w:r>
      <w:proofErr w:type="gramEnd"/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proofErr w:type="gramStart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>“Tomou pois</w:t>
      </w:r>
      <w:proofErr w:type="gramEnd"/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Jeová Deus ao homem e o colocou no jardim do Éden, para que o lavrasse e o guardasse...”</w:t>
      </w: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340DF0" w:rsidRPr="00340DF0" w:rsidRDefault="00340DF0" w:rsidP="00340DF0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Pr. Tito Max Rodríguez</w:t>
      </w:r>
      <w:r w:rsidRPr="00340DF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</w:t>
      </w: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diretor</w:t>
      </w:r>
    </w:p>
    <w:p w:rsidR="00340DF0" w:rsidRPr="00340DF0" w:rsidRDefault="00340DF0" w:rsidP="00340DF0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340DF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Ministério da Saúde, D.S.A.</w:t>
      </w:r>
    </w:p>
    <w:sectPr w:rsidR="00340DF0" w:rsidRPr="00340D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C1" w:rsidRDefault="00C473C1" w:rsidP="000F3338">
      <w:pPr>
        <w:spacing w:after="0" w:line="240" w:lineRule="auto"/>
      </w:pPr>
      <w:r>
        <w:separator/>
      </w:r>
    </w:p>
  </w:endnote>
  <w:endnote w:type="continuationSeparator" w:id="0">
    <w:p w:rsidR="00C473C1" w:rsidRDefault="00C473C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40DF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40DF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40DF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40DF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40DF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40DF0">
                            <w:t>www.4tons.com.br</w:t>
                          </w:r>
                        </w:p>
                      </w:sdtContent>
                    </w:sdt>
                    <w:p w:rsidR="000F3338" w:rsidRPr="00340DF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40DF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40D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40D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40D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0DF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340D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40DF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40D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40D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40D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40DF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340DF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C1" w:rsidRDefault="00C473C1" w:rsidP="000F3338">
      <w:pPr>
        <w:spacing w:after="0" w:line="240" w:lineRule="auto"/>
      </w:pPr>
      <w:r>
        <w:separator/>
      </w:r>
    </w:p>
  </w:footnote>
  <w:footnote w:type="continuationSeparator" w:id="0">
    <w:p w:rsidR="00C473C1" w:rsidRDefault="00C473C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40DF0" w:rsidRDefault="00C473C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40DF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40DF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40DF0" w:rsidRDefault="00C473C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40DF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40DF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40DF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40DF0" w:rsidRPr="00340DF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6</w:t>
                          </w:r>
                          <w:r w:rsidRPr="00340DF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40DF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40DF0" w:rsidRPr="00340DF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6</w:t>
                    </w:r>
                    <w:r w:rsidRPr="00340DF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40DF0"/>
    <w:rsid w:val="00373627"/>
    <w:rsid w:val="00390FF0"/>
    <w:rsid w:val="00471C8C"/>
    <w:rsid w:val="005B4694"/>
    <w:rsid w:val="0073162C"/>
    <w:rsid w:val="008269C9"/>
    <w:rsid w:val="008C413E"/>
    <w:rsid w:val="00AF15E3"/>
    <w:rsid w:val="00C473C1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1516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2019-08-24T21:23:00Z</dcterms:modified>
  <cp:category>SM-SAÚDE</cp:category>
</cp:coreProperties>
</file>