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84" w:rsidRPr="008C3E84" w:rsidRDefault="008C3E84" w:rsidP="008C3E84">
      <w:pPr>
        <w:spacing w:after="0" w:line="240" w:lineRule="auto"/>
        <w:jc w:val="center"/>
        <w:rPr>
          <w:rFonts w:ascii="Trebuchet MS" w:eastAsia="Times New Roman" w:hAnsi="Trebuchet MS" w:cs="Angsana New"/>
          <w:b/>
          <w:color w:val="FF0000"/>
          <w:sz w:val="36"/>
          <w:szCs w:val="28"/>
          <w:lang w:eastAsia="pt-BR"/>
        </w:rPr>
      </w:pPr>
      <w:bookmarkStart w:id="0" w:name="_GoBack"/>
      <w:bookmarkEnd w:id="0"/>
      <w:r w:rsidRPr="008C3E84">
        <w:rPr>
          <w:rFonts w:ascii="Trebuchet MS" w:eastAsia="Times New Roman" w:hAnsi="Trebuchet MS" w:cs="Angsana New"/>
          <w:b/>
          <w:color w:val="FF0000"/>
          <w:sz w:val="36"/>
          <w:szCs w:val="28"/>
          <w:lang w:eastAsia="pt-BR"/>
        </w:rPr>
        <w:t>UM TEMPLO NA ALMA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keepNext/>
        <w:spacing w:after="0" w:line="240" w:lineRule="auto"/>
        <w:outlineLvl w:val="0"/>
        <w:rPr>
          <w:rFonts w:ascii="Trebuchet MS" w:eastAsia="Times New Roman" w:hAnsi="Trebuchet MS" w:cs="Angsana New"/>
          <w:b/>
          <w:bCs/>
          <w:kern w:val="32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b/>
          <w:bCs/>
          <w:kern w:val="32"/>
          <w:sz w:val="24"/>
          <w:szCs w:val="24"/>
          <w:lang w:eastAsia="pt-BR"/>
        </w:rPr>
        <w:t xml:space="preserve">“Não sabeis vós que sois santuário de Deus, e que o Espírito de Deus habita em vós? Se alguém destruir o santuário de Deus, Deus o destruirá; porque sagrado é o santuário de Deus, que sois vós”. </w:t>
      </w:r>
      <w:r w:rsidRPr="008C3E84">
        <w:rPr>
          <w:rFonts w:ascii="Trebuchet MS" w:eastAsia="Times New Roman" w:hAnsi="Trebuchet MS" w:cs="Angsana New"/>
          <w:kern w:val="32"/>
          <w:sz w:val="24"/>
          <w:szCs w:val="24"/>
          <w:lang w:eastAsia="pt-BR"/>
        </w:rPr>
        <w:t>I Coríntios 3:16 e 17</w:t>
      </w:r>
      <w:r w:rsidRPr="008C3E84">
        <w:rPr>
          <w:rFonts w:ascii="Trebuchet MS" w:eastAsia="Times New Roman" w:hAnsi="Trebuchet MS" w:cs="Angsana New"/>
          <w:b/>
          <w:bCs/>
          <w:kern w:val="32"/>
          <w:sz w:val="24"/>
          <w:szCs w:val="24"/>
          <w:lang w:eastAsia="pt-BR"/>
        </w:rPr>
        <w:t xml:space="preserve"> 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“Ou não sabeis que o vosso corpo é santuário do Espírito Santo, que habita em vós, o qual possuís da parte de Deus, e que não sois de vós </w:t>
      </w:r>
      <w:proofErr w:type="gramStart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mesmos?”</w:t>
      </w:r>
      <w:proofErr w:type="gramEnd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. </w:t>
      </w:r>
      <w:r w:rsidRPr="008C3E84">
        <w:rPr>
          <w:rFonts w:ascii="Trebuchet MS" w:eastAsia="Times New Roman" w:hAnsi="Trebuchet MS" w:cs="Angsana New"/>
          <w:b/>
          <w:bCs/>
          <w:sz w:val="24"/>
          <w:szCs w:val="24"/>
          <w:lang w:eastAsia="pt-BR"/>
        </w:rPr>
        <w:t>I Coríntios 6:19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“Porque assim diz o Alto e o Excelso, que habita na eternidade e cujo nome é santo: Num alto e santo lugar habito, e também com o contrito e humilde de espírito, para vivificar o espírito dos humildes, e para vivificar o coração dos contritos”. </w:t>
      </w:r>
      <w:r w:rsidRPr="008C3E84">
        <w:rPr>
          <w:rFonts w:ascii="Trebuchet MS" w:eastAsia="Times New Roman" w:hAnsi="Trebuchet MS" w:cs="Angsana New"/>
          <w:b/>
          <w:bCs/>
          <w:sz w:val="24"/>
          <w:szCs w:val="24"/>
          <w:lang w:eastAsia="pt-BR"/>
        </w:rPr>
        <w:t>Isaías 57:15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numPr>
          <w:ilvl w:val="0"/>
          <w:numId w:val="10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Somos santuário de Deus.</w:t>
      </w:r>
    </w:p>
    <w:p w:rsidR="008C3E84" w:rsidRPr="008C3E84" w:rsidRDefault="008C3E84" w:rsidP="008C3E84">
      <w:pPr>
        <w:numPr>
          <w:ilvl w:val="0"/>
          <w:numId w:val="10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Nosso corpo deve ser um templo vivo.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b/>
          <w:bCs/>
          <w:sz w:val="24"/>
          <w:szCs w:val="24"/>
          <w:lang w:eastAsia="pt-BR"/>
        </w:rPr>
        <w:t>No antigo Israel Deus dissera:</w:t>
      </w: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 “Fareis um santuário e habitarei no meio de vós”. Êxodo 25:8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b/>
          <w:bCs/>
          <w:sz w:val="24"/>
          <w:szCs w:val="24"/>
          <w:lang w:eastAsia="pt-BR"/>
        </w:rPr>
        <w:t>Ao moderno Israel diz Deus:</w:t>
      </w: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 “Far-me-ão de seus corpos um templo vivo e habitarei neles”.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b/>
          <w:bCs/>
          <w:sz w:val="24"/>
          <w:szCs w:val="24"/>
          <w:lang w:eastAsia="pt-BR"/>
        </w:rPr>
        <w:t>Que maravilha!</w:t>
      </w: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 Cabe a cada um de nós, que acreditamos em Deus, construir com o auxílio da mente e da vontade, um corpo sadio. E assim sendo, poderemos erigir um templo vivo para a morada do Espírito Santo. 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O santuário terrestre estava dividido em 3 partes; o pátio, o lugar santo e o santíssimo. Por comparação temos hoje:</w:t>
      </w:r>
    </w:p>
    <w:p w:rsidR="008C3E84" w:rsidRPr="008C3E84" w:rsidRDefault="008C3E84" w:rsidP="008C3E84">
      <w:pPr>
        <w:keepNext/>
        <w:spacing w:after="0" w:line="240" w:lineRule="auto"/>
        <w:outlineLvl w:val="0"/>
        <w:rPr>
          <w:rFonts w:ascii="Trebuchet MS" w:eastAsia="Times New Roman" w:hAnsi="Trebuchet MS" w:cs="Angsana New"/>
          <w:b/>
          <w:bCs/>
          <w:kern w:val="32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kern w:val="32"/>
          <w:sz w:val="24"/>
          <w:szCs w:val="24"/>
          <w:lang w:eastAsia="pt-BR"/>
        </w:rPr>
        <w:t>O Pátio</w:t>
      </w:r>
      <w:r w:rsidRPr="008C3E84">
        <w:rPr>
          <w:rFonts w:ascii="Trebuchet MS" w:eastAsia="Times New Roman" w:hAnsi="Trebuchet MS" w:cs="Angsana New"/>
          <w:b/>
          <w:bCs/>
          <w:kern w:val="32"/>
          <w:sz w:val="24"/>
          <w:szCs w:val="24"/>
          <w:lang w:eastAsia="pt-BR"/>
        </w:rPr>
        <w:t xml:space="preserve"> – O Corpo físico.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b/>
          <w:bCs/>
          <w:sz w:val="24"/>
          <w:szCs w:val="24"/>
          <w:lang w:eastAsia="pt-BR"/>
        </w:rPr>
        <w:t>O Santo</w:t>
      </w: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 – A Mente. 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b/>
          <w:bCs/>
          <w:sz w:val="24"/>
          <w:szCs w:val="24"/>
          <w:lang w:eastAsia="pt-BR"/>
        </w:rPr>
        <w:t>O Santíssimo</w:t>
      </w: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 – A Consciência (onde o Espírito Santo de Deus atua).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A mente atua sobre o corpo e é influenciada pelo corpo através do cérebro. Com a mente dirigimos o corpo, conhecemos e dirigimos a própria mente através da VONTADE. 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Então o grande segredo é:</w:t>
      </w:r>
    </w:p>
    <w:p w:rsidR="008C3E84" w:rsidRPr="008C3E84" w:rsidRDefault="008C3E84" w:rsidP="008C3E84">
      <w:pPr>
        <w:numPr>
          <w:ilvl w:val="0"/>
          <w:numId w:val="10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Ter uma consciência sensível e fiel.</w:t>
      </w:r>
    </w:p>
    <w:p w:rsidR="008C3E84" w:rsidRPr="008C3E84" w:rsidRDefault="008C3E84" w:rsidP="008C3E84">
      <w:pPr>
        <w:numPr>
          <w:ilvl w:val="0"/>
          <w:numId w:val="10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Ter uma Mente sadia.</w:t>
      </w:r>
    </w:p>
    <w:p w:rsidR="008C3E84" w:rsidRPr="008C3E84" w:rsidRDefault="008C3E84" w:rsidP="008C3E84">
      <w:pPr>
        <w:numPr>
          <w:ilvl w:val="0"/>
          <w:numId w:val="10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Ter um Corpo saudável.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Existem aproximadamente 100 trilhões de células e 20 bilhões de neurônios no nosso corpo.  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“Nem todos os computadores do mundo, reunidos, seriam capazes de substituir as capacidades e funções de um único ser humano”.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keepNext/>
        <w:spacing w:after="0" w:line="240" w:lineRule="auto"/>
        <w:outlineLvl w:val="1"/>
        <w:rPr>
          <w:rFonts w:ascii="Trebuchet MS" w:eastAsia="Times New Roman" w:hAnsi="Trebuchet MS" w:cs="Angsana New"/>
          <w:b/>
          <w:bCs/>
          <w:i/>
          <w:iCs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b/>
          <w:bCs/>
          <w:i/>
          <w:iCs/>
          <w:sz w:val="24"/>
          <w:szCs w:val="24"/>
          <w:lang w:eastAsia="pt-BR"/>
        </w:rPr>
        <w:t xml:space="preserve">Segredos de um Templo Vivo </w:t>
      </w:r>
    </w:p>
    <w:p w:rsidR="008C3E84" w:rsidRPr="008C3E84" w:rsidRDefault="008C3E84" w:rsidP="008C3E84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Trilogia Natural:</w:t>
      </w:r>
    </w:p>
    <w:p w:rsidR="008C3E84" w:rsidRPr="008C3E84" w:rsidRDefault="008C3E84" w:rsidP="008C3E84">
      <w:pPr>
        <w:numPr>
          <w:ilvl w:val="0"/>
          <w:numId w:val="9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Ar Puro.</w:t>
      </w:r>
    </w:p>
    <w:p w:rsidR="008C3E84" w:rsidRPr="008C3E84" w:rsidRDefault="008C3E84" w:rsidP="008C3E84">
      <w:pPr>
        <w:numPr>
          <w:ilvl w:val="0"/>
          <w:numId w:val="9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lastRenderedPageBreak/>
        <w:t>Luz Solar – “Verdadeiramente suave é a luz e agradável aos olhos ver o sol” Eclesiastes 11:7.</w:t>
      </w:r>
    </w:p>
    <w:p w:rsidR="008C3E84" w:rsidRPr="008C3E84" w:rsidRDefault="008C3E84" w:rsidP="008C3E84">
      <w:pPr>
        <w:numPr>
          <w:ilvl w:val="0"/>
          <w:numId w:val="9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Água limpa: Água por dentro (devemos beber pelo menos dois litros por dia) e água por fora (banhos diários). 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Exercício Físico: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Estimula a respiração e a circulação, elimina toxinas, clareia a mente e vitaliza o cérebro (feito com moderação). 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Repouso Periódico: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O ciclo diurno de uma criança – 20 horas de sono – 4 horas acordada. O de um adulto – 8 horas de sono – 16 horas acordado.</w:t>
      </w:r>
    </w:p>
    <w:p w:rsidR="008C3E84" w:rsidRPr="008C3E84" w:rsidRDefault="008C3E84" w:rsidP="008C3E84">
      <w:pPr>
        <w:spacing w:after="0" w:line="240" w:lineRule="auto"/>
        <w:ind w:firstLine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Cuidado com o Stress, ansiedade e depressão. 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Dieta Adequada:</w:t>
      </w:r>
    </w:p>
    <w:p w:rsidR="008C3E84" w:rsidRPr="008C3E84" w:rsidRDefault="008C3E84" w:rsidP="008C3E84">
      <w:pPr>
        <w:numPr>
          <w:ilvl w:val="0"/>
          <w:numId w:val="10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Peso proporcional à altura e constituição física.</w:t>
      </w:r>
    </w:p>
    <w:p w:rsidR="008C3E84" w:rsidRPr="008C3E84" w:rsidRDefault="008C3E84" w:rsidP="008C3E84">
      <w:pPr>
        <w:numPr>
          <w:ilvl w:val="0"/>
          <w:numId w:val="10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Ter no desjejum a mais importante refeição.</w:t>
      </w:r>
    </w:p>
    <w:p w:rsidR="008C3E84" w:rsidRPr="008C3E84" w:rsidRDefault="008C3E84" w:rsidP="008C3E84">
      <w:pPr>
        <w:numPr>
          <w:ilvl w:val="0"/>
          <w:numId w:val="10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proofErr w:type="gramStart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Ser Temperante</w:t>
      </w:r>
      <w:proofErr w:type="gramEnd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.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Manter hábitos saudáveis e regulares de higiene pessoal.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Vigiar as avenidas da alma: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Sentidos: visão, olfato, audição, paladar e tato.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“De cem pessoas que </w:t>
      </w:r>
      <w:proofErr w:type="spellStart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vêem</w:t>
      </w:r>
      <w:proofErr w:type="spellEnd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 – uma contempla, de cem pessoas que contemplam – uma enxerga”.</w:t>
      </w:r>
    </w:p>
    <w:p w:rsidR="008C3E84" w:rsidRPr="008C3E84" w:rsidRDefault="008C3E84" w:rsidP="008C3E84">
      <w:p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numPr>
          <w:ilvl w:val="0"/>
          <w:numId w:val="8"/>
        </w:numPr>
        <w:spacing w:after="0" w:line="240" w:lineRule="auto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Confiar em Deus: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“Lançai sobre Ele toda a vossa ansiedade” I Pedro 5:7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“Aquele que habita no esconderijo do Altíssimo a sombra do Onipotente descansará” Salmos 91:1</w:t>
      </w:r>
    </w:p>
    <w:p w:rsidR="008C3E84" w:rsidRPr="008C3E84" w:rsidRDefault="008C3E84" w:rsidP="008C3E84">
      <w:pPr>
        <w:spacing w:after="0" w:line="240" w:lineRule="auto"/>
        <w:ind w:firstLine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“Entrega o teu caminho ao Senhor, confia </w:t>
      </w:r>
      <w:proofErr w:type="spellStart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nEle</w:t>
      </w:r>
      <w:proofErr w:type="spellEnd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 e tudo o mais Ele </w:t>
      </w:r>
      <w:proofErr w:type="gramStart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fará.”</w:t>
      </w:r>
      <w:proofErr w:type="gramEnd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 Salmos 37:5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“E a paz de Deus, que excede todo o entendimento, guardará os vossos corações e os vossos pensamentos </w:t>
      </w:r>
      <w:smartTag w:uri="urn:schemas-microsoft-com:office:smarttags" w:element="PersonName">
        <w:smartTagPr>
          <w:attr w:name="ProductID" w:val="em Cristo Jesus"/>
        </w:smartTagPr>
        <w:r w:rsidRPr="008C3E84">
          <w:rPr>
            <w:rFonts w:ascii="Trebuchet MS" w:eastAsia="Times New Roman" w:hAnsi="Trebuchet MS" w:cs="Angsana New"/>
            <w:sz w:val="24"/>
            <w:szCs w:val="24"/>
            <w:lang w:eastAsia="pt-BR"/>
          </w:rPr>
          <w:t>em Cristo Jesus</w:t>
        </w:r>
      </w:smartTag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”. Filipenses 4:7 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“Tendo por certo isto mesmo, que aquele que em vós começou a boa obra a aperfeiçoará até o dia de Cristo Jesus”. Filipenses 1:6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proofErr w:type="gramStart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Façamos pois</w:t>
      </w:r>
      <w:proofErr w:type="gramEnd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 a nossa parte para sermos um templo vivo do Espírito Santo de Deus.</w:t>
      </w: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</w:p>
    <w:p w:rsidR="008C3E84" w:rsidRPr="008C3E84" w:rsidRDefault="008C3E84" w:rsidP="008C3E84">
      <w:pPr>
        <w:spacing w:after="0" w:line="240" w:lineRule="auto"/>
        <w:ind w:left="360"/>
        <w:rPr>
          <w:rFonts w:ascii="Trebuchet MS" w:eastAsia="Times New Roman" w:hAnsi="Trebuchet MS" w:cs="Angsana New"/>
          <w:sz w:val="24"/>
          <w:szCs w:val="24"/>
          <w:lang w:eastAsia="pt-BR"/>
        </w:rPr>
      </w:pPr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 xml:space="preserve">Pr. Orlando Mário </w:t>
      </w:r>
      <w:proofErr w:type="spellStart"/>
      <w:r w:rsidRPr="008C3E84">
        <w:rPr>
          <w:rFonts w:ascii="Trebuchet MS" w:eastAsia="Times New Roman" w:hAnsi="Trebuchet MS" w:cs="Angsana New"/>
          <w:sz w:val="24"/>
          <w:szCs w:val="24"/>
          <w:lang w:eastAsia="pt-BR"/>
        </w:rPr>
        <w:t>Ritter</w:t>
      </w:r>
      <w:bookmarkStart w:id="1" w:name="_PictureBullets"/>
      <w:bookmarkEnd w:id="1"/>
      <w:proofErr w:type="spellEnd"/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BB" w:rsidRDefault="001E18BB" w:rsidP="000F3338">
      <w:pPr>
        <w:spacing w:after="0" w:line="240" w:lineRule="auto"/>
      </w:pPr>
      <w:r>
        <w:separator/>
      </w:r>
    </w:p>
  </w:endnote>
  <w:endnote w:type="continuationSeparator" w:id="0">
    <w:p w:rsidR="001E18BB" w:rsidRDefault="001E18B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C3E8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C3E8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C3E8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C3E8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C3E8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C3E84">
                            <w:t>www.4tons.com.br</w:t>
                          </w:r>
                        </w:p>
                      </w:sdtContent>
                    </w:sdt>
                    <w:p w:rsidR="000F3338" w:rsidRPr="008C3E8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C3E8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C3E8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C3E8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C3E8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3E8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C3E8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C3E8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C3E8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C3E8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C3E8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C3E8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C3E8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BB" w:rsidRDefault="001E18BB" w:rsidP="000F3338">
      <w:pPr>
        <w:spacing w:after="0" w:line="240" w:lineRule="auto"/>
      </w:pPr>
      <w:r>
        <w:separator/>
      </w:r>
    </w:p>
  </w:footnote>
  <w:footnote w:type="continuationSeparator" w:id="0">
    <w:p w:rsidR="001E18BB" w:rsidRDefault="001E18B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C3E84" w:rsidRDefault="001E18B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C3E8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C3E84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C3E84" w:rsidRDefault="001E18B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C3E8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C3E84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C3E8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C3E84" w:rsidRPr="008C3E8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C3E8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C3E8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C3E84" w:rsidRPr="008C3E8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C3E8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2992"/>
    <w:multiLevelType w:val="singleLevel"/>
    <w:tmpl w:val="044ADF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95C2F"/>
    <w:multiLevelType w:val="multilevel"/>
    <w:tmpl w:val="0416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E48A1"/>
    <w:multiLevelType w:val="singleLevel"/>
    <w:tmpl w:val="0F545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1E18BB"/>
    <w:rsid w:val="00241B7F"/>
    <w:rsid w:val="00264BFA"/>
    <w:rsid w:val="00373627"/>
    <w:rsid w:val="00390FF0"/>
    <w:rsid w:val="00471C8C"/>
    <w:rsid w:val="005B4694"/>
    <w:rsid w:val="0073162C"/>
    <w:rsid w:val="008269C9"/>
    <w:rsid w:val="008C3E84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3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3E84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2019-08-24T22:38:00Z</dcterms:modified>
  <cp:category>SM-SAÚDE</cp:category>
</cp:coreProperties>
</file>