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8E9" w:rsidRDefault="002558E9">
      <w:pPr>
        <w:jc w:val="both"/>
        <w:rPr>
          <w:b/>
          <w:color w:val="FF0000"/>
          <w:sz w:val="28"/>
        </w:rPr>
      </w:pPr>
      <w:bookmarkStart w:id="0" w:name="_GoBack"/>
      <w:bookmarkEnd w:id="0"/>
      <w:r>
        <w:rPr>
          <w:b/>
          <w:color w:val="008000"/>
          <w:sz w:val="36"/>
        </w:rPr>
        <w:t xml:space="preserve">   </w:t>
      </w:r>
      <w:r>
        <w:rPr>
          <w:b/>
          <w:color w:val="008000"/>
          <w:sz w:val="36"/>
          <w:u w:val="single"/>
        </w:rPr>
        <w:t>CURSO SAÚDE TOTAL</w:t>
      </w:r>
    </w:p>
    <w:p w:rsidR="002558E9" w:rsidRDefault="006F22E7">
      <w:pPr>
        <w:jc w:val="both"/>
        <w:rPr>
          <w:b/>
          <w:color w:val="FF0000"/>
          <w:sz w:val="28"/>
        </w:rPr>
      </w:pPr>
      <w:r>
        <w:rPr>
          <w:b/>
          <w:noProof/>
          <w:color w:val="FF0000"/>
          <w:sz w:val="28"/>
          <w:lang w:eastAsia="pt-BR"/>
        </w:rPr>
        <w:drawing>
          <wp:anchor distT="0" distB="0" distL="114300" distR="114300" simplePos="0" relativeHeight="251660800" behindDoc="0" locked="0" layoutInCell="0" allowOverlap="1">
            <wp:simplePos x="0" y="0"/>
            <wp:positionH relativeFrom="column">
              <wp:posOffset>21590</wp:posOffset>
            </wp:positionH>
            <wp:positionV relativeFrom="paragraph">
              <wp:posOffset>115570</wp:posOffset>
            </wp:positionV>
            <wp:extent cx="640080" cy="640080"/>
            <wp:effectExtent l="0" t="0" r="0" b="0"/>
            <wp:wrapSquare wrapText="bothSides"/>
            <wp:docPr id="11" name="Imagem 11" descr="C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V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8E9">
        <w:rPr>
          <w:b/>
          <w:color w:val="FF0000"/>
          <w:sz w:val="28"/>
        </w:rPr>
        <w:t xml:space="preserve">                 </w:t>
      </w:r>
    </w:p>
    <w:p w:rsidR="002558E9" w:rsidRDefault="001515E3">
      <w:pPr>
        <w:jc w:val="both"/>
        <w:rPr>
          <w:sz w:val="28"/>
        </w:rPr>
      </w:pPr>
      <w:r>
        <w:rPr>
          <w:b/>
          <w:color w:val="FF0000"/>
          <w:sz w:val="28"/>
        </w:rPr>
        <w:t xml:space="preserve">  </w:t>
      </w:r>
      <w:r w:rsidR="002558E9">
        <w:rPr>
          <w:b/>
          <w:color w:val="FF0000"/>
          <w:sz w:val="28"/>
        </w:rPr>
        <w:t xml:space="preserve">ERROS </w:t>
      </w:r>
      <w:r>
        <w:rPr>
          <w:b/>
          <w:color w:val="FF0000"/>
          <w:sz w:val="28"/>
        </w:rPr>
        <w:t>ALIMENTARES</w:t>
      </w:r>
    </w:p>
    <w:p w:rsidR="002558E9" w:rsidRDefault="002558E9" w:rsidP="001515E3">
      <w:pPr>
        <w:jc w:val="both"/>
        <w:rPr>
          <w:b/>
          <w:sz w:val="16"/>
        </w:rPr>
      </w:pPr>
      <w:r>
        <w:rPr>
          <w:b/>
          <w:sz w:val="28"/>
        </w:rPr>
        <w:t xml:space="preserve">         </w:t>
      </w:r>
      <w:r>
        <w:rPr>
          <w:b/>
          <w:sz w:val="36"/>
        </w:rPr>
        <w:t xml:space="preserve">    </w:t>
      </w:r>
    </w:p>
    <w:p w:rsidR="002558E9" w:rsidRPr="002558E9" w:rsidRDefault="002558E9">
      <w:pPr>
        <w:jc w:val="both"/>
        <w:rPr>
          <w:b/>
          <w:color w:val="008000"/>
          <w:sz w:val="20"/>
          <w:szCs w:val="20"/>
          <w:lang w:val="es-ES"/>
        </w:rPr>
      </w:pPr>
      <w:r>
        <w:rPr>
          <w:b/>
          <w:sz w:val="16"/>
        </w:rPr>
        <w:t xml:space="preserve">                     </w:t>
      </w:r>
      <w:r w:rsidRPr="002558E9">
        <w:rPr>
          <w:b/>
          <w:color w:val="008000"/>
          <w:sz w:val="20"/>
          <w:szCs w:val="20"/>
          <w:lang w:val="es-ES"/>
        </w:rPr>
        <w:t xml:space="preserve">Dr.  Otoniel R. Meira Jr.    </w:t>
      </w:r>
    </w:p>
    <w:p w:rsidR="002558E9" w:rsidRPr="001515E3" w:rsidRDefault="002558E9">
      <w:pPr>
        <w:rPr>
          <w:rFonts w:ascii="Times New Roman" w:hAnsi="Times New Roman"/>
          <w:sz w:val="20"/>
          <w:lang w:val="es-ES"/>
        </w:rPr>
      </w:pPr>
    </w:p>
    <w:p w:rsidR="002558E9" w:rsidRPr="001515E3" w:rsidRDefault="002558E9">
      <w:pPr>
        <w:jc w:val="both"/>
        <w:rPr>
          <w:rFonts w:ascii="Times New Roman" w:hAnsi="Times New Roman"/>
          <w:sz w:val="20"/>
          <w:lang w:val="es-ES"/>
        </w:rPr>
      </w:pPr>
    </w:p>
    <w:p w:rsidR="002558E9" w:rsidRPr="001515E3" w:rsidRDefault="002558E9" w:rsidP="001515E3">
      <w:pPr>
        <w:jc w:val="both"/>
        <w:rPr>
          <w:rFonts w:ascii="Times New Roman" w:hAnsi="Times New Roman"/>
          <w:sz w:val="20"/>
        </w:rPr>
      </w:pPr>
      <w:r w:rsidRPr="001515E3">
        <w:rPr>
          <w:rFonts w:ascii="Times New Roman" w:hAnsi="Times New Roman"/>
          <w:sz w:val="20"/>
          <w:lang w:val="es-ES"/>
        </w:rPr>
        <w:t xml:space="preserve">        </w:t>
      </w:r>
      <w:r>
        <w:rPr>
          <w:rFonts w:ascii="Times New Roman" w:hAnsi="Times New Roman"/>
          <w:sz w:val="20"/>
        </w:rPr>
        <w:t>O paladar tem atraído o homem moderno para o uso abusivo de muitos alimentos agressivos ao organismo, quer diretamente causando lesões, quer através do resultado de seu metabolismo, quer pelo seu poder alergizante, quer pela alteração da função dos órgãos. A medida que tomamos conhecimento desses fatos, a nossa inteligência, com certeza, irá nos levar a tomar decisões sensatas com o objetivo de proteger nosso corpo evitando doenças.</w:t>
      </w:r>
    </w:p>
    <w:p w:rsidR="002558E9" w:rsidRDefault="002558E9">
      <w:pPr>
        <w:tabs>
          <w:tab w:val="left" w:pos="142"/>
        </w:tabs>
        <w:ind w:left="-1701"/>
        <w:jc w:val="both"/>
        <w:rPr>
          <w:rFonts w:ascii="Times New Roman" w:hAnsi="Times New Roman"/>
          <w:sz w:val="20"/>
        </w:rPr>
      </w:pPr>
      <w:r>
        <w:rPr>
          <w:rFonts w:ascii="Times New Roman" w:hAnsi="Times New Roman"/>
        </w:rPr>
        <w:t xml:space="preserve">                                       </w:t>
      </w:r>
      <w:r>
        <w:rPr>
          <w:sz w:val="28"/>
        </w:rPr>
        <w:t xml:space="preserve"> </w:t>
      </w:r>
      <w:r>
        <w:rPr>
          <w:rFonts w:ascii="Times New Roman" w:hAnsi="Times New Roman"/>
          <w:b/>
          <w:u w:val="single"/>
        </w:rPr>
        <w:t>GORDURAS SATURADAS</w:t>
      </w:r>
    </w:p>
    <w:p w:rsidR="002558E9" w:rsidRDefault="002558E9">
      <w:pPr>
        <w:ind w:firstLine="1134"/>
        <w:jc w:val="both"/>
        <w:rPr>
          <w:rFonts w:ascii="Times New Roman" w:hAnsi="Times New Roman"/>
          <w:sz w:val="20"/>
        </w:rPr>
      </w:pPr>
    </w:p>
    <w:p w:rsidR="002558E9" w:rsidRDefault="002558E9">
      <w:pPr>
        <w:ind w:firstLine="284"/>
        <w:jc w:val="both"/>
        <w:rPr>
          <w:rFonts w:ascii="Times New Roman" w:hAnsi="Times New Roman"/>
          <w:sz w:val="20"/>
        </w:rPr>
      </w:pPr>
      <w:r>
        <w:rPr>
          <w:rFonts w:ascii="Times New Roman" w:hAnsi="Times New Roman"/>
          <w:sz w:val="20"/>
        </w:rPr>
        <w:t>As gorduras podem ser de origem animal ou vegetal. São fontes de energia para o trabalho das células.</w:t>
      </w:r>
    </w:p>
    <w:p w:rsidR="002558E9" w:rsidRDefault="002558E9">
      <w:pPr>
        <w:ind w:firstLine="284"/>
        <w:jc w:val="both"/>
        <w:rPr>
          <w:rFonts w:ascii="Times New Roman" w:hAnsi="Times New Roman"/>
          <w:sz w:val="20"/>
        </w:rPr>
      </w:pPr>
      <w:r>
        <w:rPr>
          <w:rFonts w:ascii="Times New Roman" w:hAnsi="Times New Roman"/>
          <w:sz w:val="20"/>
        </w:rPr>
        <w:t>As gorduras animais são fontes ricas em ácidos graxos saturados (palmítico, mirístico...): sebo, banha, gordura de galinha. Alguns vegetais possuem esses       ác. graxos: Manteiga de cacau, dendê, coco. As demais gorduras vegetais são ricas em ácidos graxos poli-insaturados.</w:t>
      </w:r>
    </w:p>
    <w:p w:rsidR="002558E9" w:rsidRDefault="002558E9" w:rsidP="001515E3">
      <w:pPr>
        <w:ind w:firstLine="284"/>
        <w:jc w:val="both"/>
        <w:rPr>
          <w:rFonts w:ascii="Times New Roman" w:hAnsi="Times New Roman"/>
          <w:sz w:val="20"/>
        </w:rPr>
      </w:pPr>
      <w:r>
        <w:rPr>
          <w:rFonts w:ascii="Times New Roman" w:hAnsi="Times New Roman"/>
          <w:sz w:val="20"/>
        </w:rPr>
        <w:t>Ácidos graxos saturados produzem colesterol de baixa densidade (LDL) que aumenta os riscos de doenças cardiovasculares.</w:t>
      </w:r>
    </w:p>
    <w:p w:rsidR="002558E9" w:rsidRDefault="002558E9" w:rsidP="00334891">
      <w:pPr>
        <w:ind w:firstLine="284"/>
        <w:jc w:val="both"/>
        <w:rPr>
          <w:rFonts w:ascii="Times New Roman" w:hAnsi="Times New Roman"/>
          <w:sz w:val="20"/>
        </w:rPr>
      </w:pPr>
      <w:r>
        <w:rPr>
          <w:rFonts w:ascii="Times New Roman" w:hAnsi="Times New Roman"/>
          <w:sz w:val="20"/>
        </w:rPr>
        <w:t>Os ácidos graxos poli-insaturados, como: de girassol, soja, milho, óleo de peixe, canola, amendoim, arroz, avelã, abacate; contém colesterol tipo HDL, que é uma gordura densa, considerada como fator de proteção cardíaca.</w:t>
      </w:r>
      <w:r w:rsidR="00334891">
        <w:rPr>
          <w:rFonts w:ascii="Times New Roman" w:hAnsi="Times New Roman"/>
          <w:sz w:val="20"/>
        </w:rPr>
        <w:t xml:space="preserve"> </w:t>
      </w:r>
      <w:r>
        <w:rPr>
          <w:rFonts w:ascii="Times New Roman" w:hAnsi="Times New Roman"/>
          <w:sz w:val="20"/>
        </w:rPr>
        <w:t>A dieta é responsável por 75% do colesterol circulante.</w:t>
      </w:r>
    </w:p>
    <w:p w:rsidR="00334891" w:rsidRDefault="00334891" w:rsidP="001D2BE8">
      <w:pPr>
        <w:ind w:firstLine="284"/>
        <w:jc w:val="both"/>
        <w:rPr>
          <w:rFonts w:ascii="Times New Roman" w:hAnsi="Times New Roman"/>
          <w:sz w:val="20"/>
        </w:rPr>
      </w:pPr>
      <w:r>
        <w:rPr>
          <w:rFonts w:ascii="Times New Roman" w:hAnsi="Times New Roman"/>
          <w:sz w:val="20"/>
        </w:rPr>
        <w:t xml:space="preserve"> Pesquisas recentes tem demonstrado que pessoas que tiveram infarto agudo do miocárdio (IAM), estavam com o HDL abaixo do índice normal. Chegou-se a conclusão que é mais importante termos o HDL elevado, do que fixarmos a importância maior na elevação do LDL como fator de risco. Logicamente</w:t>
      </w:r>
      <w:r w:rsidR="001D2BE8">
        <w:rPr>
          <w:rFonts w:ascii="Times New Roman" w:hAnsi="Times New Roman"/>
          <w:sz w:val="20"/>
        </w:rPr>
        <w:t xml:space="preserve">, também </w:t>
      </w:r>
      <w:r>
        <w:rPr>
          <w:rFonts w:ascii="Times New Roman" w:hAnsi="Times New Roman"/>
          <w:sz w:val="20"/>
        </w:rPr>
        <w:t>devemos ajustar nossa dieta para</w:t>
      </w:r>
      <w:r w:rsidR="001D2BE8">
        <w:rPr>
          <w:rFonts w:ascii="Times New Roman" w:hAnsi="Times New Roman"/>
          <w:sz w:val="20"/>
        </w:rPr>
        <w:t xml:space="preserve"> mantermos os níveis de LDL na normalidade.</w:t>
      </w:r>
    </w:p>
    <w:p w:rsidR="002558E9" w:rsidRDefault="002558E9">
      <w:pPr>
        <w:ind w:firstLine="284"/>
        <w:jc w:val="both"/>
        <w:rPr>
          <w:rFonts w:ascii="Times New Roman" w:hAnsi="Times New Roman"/>
          <w:sz w:val="20"/>
        </w:rPr>
      </w:pPr>
      <w:r>
        <w:rPr>
          <w:rFonts w:ascii="Times New Roman" w:hAnsi="Times New Roman"/>
          <w:sz w:val="20"/>
        </w:rPr>
        <w:t xml:space="preserve">O stress é um dos fatores que mais alteram o colesterol,  por estimular a formação de radicais livres, a oxidação nos vasos sangüíneos e conseqüente aterosclerose que aumentará o risco de doenças cardiovasculares </w:t>
      </w:r>
    </w:p>
    <w:p w:rsidR="002558E9" w:rsidRDefault="002558E9">
      <w:pPr>
        <w:ind w:firstLine="284"/>
        <w:jc w:val="both"/>
        <w:rPr>
          <w:rFonts w:ascii="Times New Roman" w:hAnsi="Times New Roman"/>
          <w:sz w:val="20"/>
        </w:rPr>
      </w:pPr>
      <w:r>
        <w:rPr>
          <w:rFonts w:ascii="Times New Roman" w:hAnsi="Times New Roman"/>
          <w:sz w:val="20"/>
        </w:rPr>
        <w:t>O álcool aumenta os níveis de colesterol circulante, principalmente o VLDL e as TRIGLICÉRIDES.</w:t>
      </w:r>
    </w:p>
    <w:p w:rsidR="002558E9" w:rsidRDefault="002558E9">
      <w:pPr>
        <w:ind w:firstLine="284"/>
        <w:jc w:val="both"/>
        <w:rPr>
          <w:rFonts w:ascii="Times New Roman" w:hAnsi="Times New Roman"/>
          <w:sz w:val="20"/>
        </w:rPr>
      </w:pPr>
      <w:r>
        <w:rPr>
          <w:rFonts w:ascii="Times New Roman" w:hAnsi="Times New Roman"/>
          <w:sz w:val="20"/>
        </w:rPr>
        <w:t>Exercícios f</w:t>
      </w:r>
      <w:r w:rsidR="00334891">
        <w:rPr>
          <w:rFonts w:ascii="Times New Roman" w:hAnsi="Times New Roman"/>
          <w:sz w:val="20"/>
        </w:rPr>
        <w:t>ísicos, regulares e apropriados, controlam os níveis de L</w:t>
      </w:r>
      <w:r>
        <w:rPr>
          <w:rFonts w:ascii="Times New Roman" w:hAnsi="Times New Roman"/>
          <w:sz w:val="20"/>
        </w:rPr>
        <w:t>DL no sangue, evitando doenças cardiovasculares.</w:t>
      </w:r>
    </w:p>
    <w:p w:rsidR="002558E9" w:rsidRDefault="002558E9" w:rsidP="001515E3">
      <w:pPr>
        <w:ind w:firstLine="284"/>
        <w:jc w:val="both"/>
        <w:rPr>
          <w:rFonts w:ascii="Times New Roman" w:hAnsi="Times New Roman"/>
          <w:sz w:val="20"/>
        </w:rPr>
      </w:pPr>
      <w:r>
        <w:rPr>
          <w:rFonts w:ascii="Times New Roman" w:hAnsi="Times New Roman"/>
          <w:sz w:val="20"/>
        </w:rPr>
        <w:t xml:space="preserve">Algumas massas como macarrão e alguns pães são ricos em colesterol por levarem ovos entre os seus ingredientes. </w:t>
      </w:r>
      <w:r w:rsidR="001515E3">
        <w:rPr>
          <w:rFonts w:ascii="Times New Roman" w:hAnsi="Times New Roman"/>
          <w:sz w:val="20"/>
        </w:rPr>
        <w:t>M</w:t>
      </w:r>
      <w:r>
        <w:rPr>
          <w:rFonts w:ascii="Times New Roman" w:hAnsi="Times New Roman"/>
          <w:sz w:val="20"/>
        </w:rPr>
        <w:t>argarinas feitas de vegetais são preferíveis à manteiga.</w:t>
      </w:r>
      <w:r w:rsidR="001515E3">
        <w:rPr>
          <w:rFonts w:ascii="Times New Roman" w:hAnsi="Times New Roman"/>
          <w:sz w:val="20"/>
        </w:rPr>
        <w:t xml:space="preserve"> </w:t>
      </w:r>
      <w:r>
        <w:rPr>
          <w:rFonts w:ascii="Times New Roman" w:hAnsi="Times New Roman"/>
          <w:sz w:val="20"/>
        </w:rPr>
        <w:t>Colesterol e triglicérides aumentam no 3º trimestre da gestação, voltando às taxas normais, cerca de 2 meses após o parto.</w:t>
      </w:r>
      <w:r w:rsidR="001515E3">
        <w:rPr>
          <w:rFonts w:ascii="Times New Roman" w:hAnsi="Times New Roman"/>
          <w:sz w:val="20"/>
        </w:rPr>
        <w:t xml:space="preserve"> </w:t>
      </w:r>
      <w:r>
        <w:rPr>
          <w:rFonts w:ascii="Times New Roman" w:hAnsi="Times New Roman"/>
          <w:sz w:val="20"/>
        </w:rPr>
        <w:t xml:space="preserve">Formas genéticas de hiperlipidemias (gorduras) são resistentes à dieta, exercícios... e requerem tratamento medicamentoso. </w:t>
      </w:r>
      <w:r w:rsidR="001515E3">
        <w:rPr>
          <w:rFonts w:ascii="Times New Roman" w:hAnsi="Times New Roman"/>
          <w:sz w:val="20"/>
        </w:rPr>
        <w:t xml:space="preserve"> </w:t>
      </w:r>
    </w:p>
    <w:p w:rsidR="001515E3" w:rsidRPr="001515E3" w:rsidRDefault="001515E3" w:rsidP="001515E3">
      <w:pPr>
        <w:ind w:firstLine="284"/>
        <w:jc w:val="both"/>
        <w:rPr>
          <w:rFonts w:ascii="Times New Roman" w:hAnsi="Times New Roman"/>
          <w:sz w:val="20"/>
        </w:rPr>
      </w:pPr>
    </w:p>
    <w:p w:rsidR="002558E9" w:rsidRDefault="002558E9">
      <w:pPr>
        <w:ind w:firstLine="1134"/>
        <w:jc w:val="both"/>
        <w:rPr>
          <w:rFonts w:ascii="Times New Roman" w:hAnsi="Times New Roman"/>
          <w:sz w:val="20"/>
        </w:rPr>
      </w:pPr>
      <w:r>
        <w:rPr>
          <w:rFonts w:ascii="Times New Roman" w:hAnsi="Times New Roman"/>
          <w:b/>
        </w:rPr>
        <w:t xml:space="preserve">       </w:t>
      </w:r>
      <w:r>
        <w:rPr>
          <w:rFonts w:ascii="Times New Roman" w:hAnsi="Times New Roman"/>
          <w:b/>
          <w:u w:val="single"/>
        </w:rPr>
        <w:t>CAFEINADOS</w:t>
      </w:r>
    </w:p>
    <w:p w:rsidR="002558E9" w:rsidRDefault="002558E9">
      <w:pPr>
        <w:ind w:firstLine="1134"/>
        <w:jc w:val="both"/>
        <w:rPr>
          <w:sz w:val="20"/>
        </w:rPr>
      </w:pPr>
    </w:p>
    <w:p w:rsidR="002558E9" w:rsidRPr="001515E3" w:rsidRDefault="002558E9" w:rsidP="001515E3">
      <w:pPr>
        <w:ind w:firstLine="284"/>
        <w:jc w:val="both"/>
        <w:rPr>
          <w:rFonts w:ascii="Times New Roman" w:hAnsi="Times New Roman"/>
          <w:sz w:val="20"/>
        </w:rPr>
      </w:pPr>
      <w:r>
        <w:rPr>
          <w:rFonts w:ascii="Times New Roman" w:hAnsi="Times New Roman"/>
          <w:sz w:val="20"/>
        </w:rPr>
        <w:t>É um veneno insuspeito porque desde criança se utiliza alguma bebida que a contenha, de forma rotineira. O café, o mate e</w:t>
      </w:r>
      <w:r w:rsidR="00334891">
        <w:rPr>
          <w:rFonts w:ascii="Times New Roman" w:hAnsi="Times New Roman"/>
          <w:sz w:val="20"/>
        </w:rPr>
        <w:t>m todas as suas formas: chá mate, chá preto, chimarrão, teréré</w:t>
      </w:r>
      <w:r>
        <w:rPr>
          <w:rFonts w:ascii="Times New Roman" w:hAnsi="Times New Roman"/>
          <w:sz w:val="20"/>
        </w:rPr>
        <w:t xml:space="preserve">, a coca-cola, o guaraná, etc. </w:t>
      </w:r>
    </w:p>
    <w:p w:rsidR="002558E9" w:rsidRDefault="002558E9">
      <w:pPr>
        <w:ind w:firstLine="284"/>
        <w:jc w:val="both"/>
        <w:rPr>
          <w:rFonts w:ascii="Times New Roman" w:hAnsi="Times New Roman"/>
          <w:sz w:val="20"/>
        </w:rPr>
      </w:pPr>
      <w:r>
        <w:rPr>
          <w:rFonts w:ascii="Times New Roman" w:hAnsi="Times New Roman"/>
          <w:sz w:val="20"/>
        </w:rPr>
        <w:t>O efeito estimulante da cafeína, faz com que um motorista, prossiga dirigindo mesmo diante de um grande cansaço, altas horas da noite, com um simples café com coca-cola. Ou que um estudante desavisado vire a noite estudando, usando uma destas bebidas. Quando se tenta substituir uma refeição por estas bebidas, devido seu poder estimulante, artificial, ocorrerá alterações mentais que poderão provocar acidentes: intelectuais, que diminuirão a capacidade de memória e concentração; e emocionais, que levarão a um estado de ansiedade e depressão causando descontrole do apetite, perda de reflexos, sonolência, diminuição do gasto energético e conseqüente aumento de peso.</w:t>
      </w:r>
    </w:p>
    <w:p w:rsidR="002558E9" w:rsidRDefault="002558E9">
      <w:pPr>
        <w:jc w:val="both"/>
        <w:rPr>
          <w:rFonts w:ascii="Times New Roman" w:hAnsi="Times New Roman"/>
          <w:sz w:val="20"/>
        </w:rPr>
      </w:pPr>
      <w:r>
        <w:rPr>
          <w:rFonts w:ascii="Times New Roman" w:hAnsi="Times New Roman"/>
          <w:sz w:val="20"/>
        </w:rPr>
        <w:t xml:space="preserve">     Os analgésicos para cefaléia, os antigripais e outros, em geral contém uma dose de cafeína que faz com que aumente poderosamente seu efeito. </w:t>
      </w:r>
      <w:r w:rsidR="00F814CF">
        <w:rPr>
          <w:rFonts w:ascii="Times New Roman" w:hAnsi="Times New Roman"/>
          <w:sz w:val="20"/>
        </w:rPr>
        <w:t xml:space="preserve">Este seria um efeito benéfico, quando usado com bom-senso. </w:t>
      </w:r>
      <w:r>
        <w:rPr>
          <w:rFonts w:ascii="Times New Roman" w:hAnsi="Times New Roman"/>
          <w:sz w:val="20"/>
        </w:rPr>
        <w:t>A pessoa sente menos dor, mais disposição, menos sono, menos fome, porque o cérebro influencia a produção de hormônios do stress pela glândula supra-renal que libera nor-adrenalina, corticoides, e adrenalina, aumentando a freqüência cardíaca, a pressão arterial, e a taxa de glicose no sangue, causando uma sensação de bem estar, e até mesmo de euforia.</w:t>
      </w:r>
    </w:p>
    <w:p w:rsidR="002558E9" w:rsidRDefault="002558E9">
      <w:pPr>
        <w:jc w:val="both"/>
        <w:rPr>
          <w:rFonts w:ascii="Times New Roman" w:hAnsi="Times New Roman"/>
          <w:sz w:val="22"/>
        </w:rPr>
      </w:pPr>
      <w:r>
        <w:rPr>
          <w:rFonts w:ascii="Times New Roman" w:hAnsi="Times New Roman"/>
          <w:sz w:val="20"/>
        </w:rPr>
        <w:t xml:space="preserve">     Compare a dose de cafeína destes analgésicos, que contém em média 25 a 30 mg, com bebidas cafeinadas:</w:t>
      </w:r>
    </w:p>
    <w:p w:rsidR="002558E9" w:rsidRDefault="002558E9">
      <w:pPr>
        <w:numPr>
          <w:ilvl w:val="0"/>
          <w:numId w:val="1"/>
        </w:numPr>
        <w:jc w:val="both"/>
        <w:rPr>
          <w:rFonts w:ascii="Times New Roman" w:hAnsi="Times New Roman"/>
          <w:sz w:val="20"/>
        </w:rPr>
      </w:pPr>
      <w:r>
        <w:rPr>
          <w:rFonts w:ascii="Times New Roman" w:hAnsi="Times New Roman"/>
          <w:sz w:val="20"/>
        </w:rPr>
        <w:t>Uma garrafa de coca-cola..................... 50mg</w:t>
      </w:r>
    </w:p>
    <w:p w:rsidR="002558E9" w:rsidRDefault="002558E9">
      <w:pPr>
        <w:numPr>
          <w:ilvl w:val="0"/>
          <w:numId w:val="1"/>
        </w:numPr>
        <w:jc w:val="both"/>
        <w:rPr>
          <w:rFonts w:ascii="Times New Roman" w:hAnsi="Times New Roman"/>
          <w:sz w:val="20"/>
        </w:rPr>
      </w:pPr>
      <w:r>
        <w:rPr>
          <w:rFonts w:ascii="Times New Roman" w:hAnsi="Times New Roman"/>
          <w:sz w:val="20"/>
        </w:rPr>
        <w:t>Uma xícara de café forte ...................... 140mg</w:t>
      </w:r>
    </w:p>
    <w:p w:rsidR="002558E9" w:rsidRDefault="002558E9">
      <w:pPr>
        <w:numPr>
          <w:ilvl w:val="0"/>
          <w:numId w:val="1"/>
        </w:numPr>
        <w:jc w:val="both"/>
        <w:rPr>
          <w:rFonts w:ascii="Times New Roman" w:hAnsi="Times New Roman"/>
          <w:sz w:val="20"/>
        </w:rPr>
      </w:pPr>
      <w:r>
        <w:rPr>
          <w:rFonts w:ascii="Times New Roman" w:hAnsi="Times New Roman"/>
          <w:sz w:val="20"/>
        </w:rPr>
        <w:t>Chimarrão e teréré - semelhante ao café, porém se ingere muito mais volume.</w:t>
      </w:r>
    </w:p>
    <w:p w:rsidR="002558E9" w:rsidRDefault="002558E9">
      <w:pPr>
        <w:numPr>
          <w:ilvl w:val="0"/>
          <w:numId w:val="1"/>
        </w:numPr>
        <w:jc w:val="both"/>
        <w:rPr>
          <w:rFonts w:ascii="Times New Roman" w:hAnsi="Times New Roman"/>
          <w:sz w:val="20"/>
        </w:rPr>
      </w:pPr>
      <w:r>
        <w:rPr>
          <w:rFonts w:ascii="Times New Roman" w:hAnsi="Times New Roman"/>
          <w:sz w:val="20"/>
        </w:rPr>
        <w:t>Guaraná em pó ou ralado -- 5 vezes mais cafeína que o café, causando intenso efeito estimulante, e forte dependência.</w:t>
      </w:r>
    </w:p>
    <w:p w:rsidR="002558E9" w:rsidRDefault="002558E9">
      <w:pPr>
        <w:jc w:val="both"/>
        <w:rPr>
          <w:rFonts w:ascii="Times New Roman" w:hAnsi="Times New Roman"/>
          <w:sz w:val="22"/>
        </w:rPr>
      </w:pPr>
    </w:p>
    <w:p w:rsidR="002558E9" w:rsidRDefault="002558E9">
      <w:pPr>
        <w:jc w:val="both"/>
        <w:rPr>
          <w:rFonts w:ascii="Times New Roman" w:hAnsi="Times New Roman"/>
          <w:sz w:val="22"/>
        </w:rPr>
      </w:pPr>
      <w:r>
        <w:rPr>
          <w:rFonts w:ascii="Times New Roman" w:hAnsi="Times New Roman"/>
          <w:b/>
        </w:rPr>
        <w:t xml:space="preserve">         Efeitos da cafeína no corpo humano:</w:t>
      </w:r>
    </w:p>
    <w:p w:rsidR="002558E9" w:rsidRDefault="006F22E7">
      <w:pPr>
        <w:jc w:val="both"/>
        <w:rPr>
          <w:rFonts w:ascii="Times New Roman" w:hAnsi="Times New Roman"/>
          <w:sz w:val="22"/>
        </w:rPr>
      </w:pPr>
      <w:r>
        <w:rPr>
          <w:rFonts w:ascii="Times New Roman" w:hAnsi="Times New Roman"/>
          <w:noProof/>
          <w:sz w:val="22"/>
          <w:lang w:eastAsia="pt-BR"/>
        </w:rPr>
        <mc:AlternateContent>
          <mc:Choice Requires="wps">
            <w:drawing>
              <wp:anchor distT="0" distB="0" distL="114300" distR="114300" simplePos="0" relativeHeight="251656704" behindDoc="0" locked="0" layoutInCell="0" allowOverlap="1">
                <wp:simplePos x="0" y="0"/>
                <wp:positionH relativeFrom="column">
                  <wp:posOffset>21590</wp:posOffset>
                </wp:positionH>
                <wp:positionV relativeFrom="paragraph">
                  <wp:posOffset>121920</wp:posOffset>
                </wp:positionV>
                <wp:extent cx="2926715" cy="100647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1006475"/>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D870" id="Rectangle 4" o:spid="_x0000_s1026" style="position:absolute;margin-left:1.7pt;margin-top:9.6pt;width:230.45pt;height:7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" o:allowincell="f" filled="f" strokecolor="red" strokeweight="2pt"/>
            </w:pict>
          </mc:Fallback>
        </mc:AlternateContent>
      </w:r>
    </w:p>
    <w:p w:rsidR="002558E9" w:rsidRDefault="006F22E7">
      <w:pPr>
        <w:jc w:val="both"/>
        <w:rPr>
          <w:rFonts w:ascii="Times New Roman" w:hAnsi="Times New Roman"/>
          <w:sz w:val="20"/>
        </w:rPr>
      </w:pPr>
      <w:r>
        <w:rPr>
          <w:rFonts w:ascii="Times New Roman" w:hAnsi="Times New Roman"/>
          <w:noProof/>
          <w:sz w:val="20"/>
          <w:lang w:eastAsia="pt-BR"/>
        </w:rPr>
        <mc:AlternateContent>
          <mc:Choice Requires="wps">
            <w:drawing>
              <wp:anchor distT="0" distB="0" distL="114300" distR="114300" simplePos="0" relativeHeight="251654656" behindDoc="0" locked="0" layoutInCell="1" allowOverlap="1">
                <wp:simplePos x="0" y="0"/>
                <wp:positionH relativeFrom="column">
                  <wp:posOffset>1513205</wp:posOffset>
                </wp:positionH>
                <wp:positionV relativeFrom="paragraph">
                  <wp:posOffset>48260</wp:posOffset>
                </wp:positionV>
                <wp:extent cx="635" cy="823595"/>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3595"/>
                        </a:xfrm>
                        <a:prstGeom prst="line">
                          <a:avLst/>
                        </a:prstGeom>
                        <a:noFill/>
                        <a:ln w="25400">
                          <a:solidFill>
                            <a:srgbClr val="FF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016C79"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15pt,3.8pt" to="119.2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" strokecolor="red" strokeweight="2pt">
                <v:stroke startarrowwidth="narrow" startarrowlength="short" endarrowwidth="narrow" endarrowlength="short"/>
              </v:line>
            </w:pict>
          </mc:Fallback>
        </mc:AlternateContent>
      </w:r>
      <w:r w:rsidR="002558E9">
        <w:rPr>
          <w:rFonts w:ascii="Times New Roman" w:hAnsi="Times New Roman"/>
          <w:sz w:val="20"/>
        </w:rPr>
        <w:t xml:space="preserve">    Predisposição a diabetes   </w:t>
      </w:r>
      <w:r w:rsidR="00606349">
        <w:rPr>
          <w:rFonts w:ascii="Times New Roman" w:hAnsi="Times New Roman"/>
          <w:sz w:val="20"/>
        </w:rPr>
        <w:t xml:space="preserve">    </w:t>
      </w:r>
      <w:r w:rsidR="002558E9">
        <w:rPr>
          <w:rFonts w:ascii="Times New Roman" w:hAnsi="Times New Roman"/>
          <w:sz w:val="20"/>
        </w:rPr>
        <w:t xml:space="preserve"> Irritabilidade</w:t>
      </w:r>
    </w:p>
    <w:p w:rsidR="002558E9" w:rsidRDefault="002558E9">
      <w:pPr>
        <w:jc w:val="both"/>
        <w:rPr>
          <w:rFonts w:ascii="Times New Roman" w:hAnsi="Times New Roman"/>
          <w:sz w:val="20"/>
        </w:rPr>
      </w:pPr>
      <w:r>
        <w:rPr>
          <w:rFonts w:ascii="Times New Roman" w:hAnsi="Times New Roman"/>
          <w:sz w:val="20"/>
        </w:rPr>
        <w:t xml:space="preserve">    Gastrites                          </w:t>
      </w:r>
      <w:r w:rsidR="00606349">
        <w:rPr>
          <w:rFonts w:ascii="Times New Roman" w:hAnsi="Times New Roman"/>
          <w:sz w:val="20"/>
        </w:rPr>
        <w:t xml:space="preserve">    </w:t>
      </w:r>
      <w:r>
        <w:rPr>
          <w:rFonts w:ascii="Times New Roman" w:hAnsi="Times New Roman"/>
          <w:sz w:val="20"/>
        </w:rPr>
        <w:t xml:space="preserve">  Palpitações</w:t>
      </w:r>
    </w:p>
    <w:p w:rsidR="002558E9" w:rsidRDefault="002558E9">
      <w:pPr>
        <w:jc w:val="both"/>
        <w:rPr>
          <w:rFonts w:ascii="Times New Roman" w:hAnsi="Times New Roman"/>
          <w:sz w:val="20"/>
        </w:rPr>
      </w:pPr>
      <w:r>
        <w:rPr>
          <w:rFonts w:ascii="Times New Roman" w:hAnsi="Times New Roman"/>
          <w:sz w:val="20"/>
        </w:rPr>
        <w:t xml:space="preserve">    Úlceras pepticas              </w:t>
      </w:r>
      <w:r w:rsidR="00606349">
        <w:rPr>
          <w:rFonts w:ascii="Times New Roman" w:hAnsi="Times New Roman"/>
          <w:sz w:val="20"/>
        </w:rPr>
        <w:t xml:space="preserve">     </w:t>
      </w:r>
      <w:r>
        <w:rPr>
          <w:rFonts w:ascii="Times New Roman" w:hAnsi="Times New Roman"/>
          <w:sz w:val="20"/>
        </w:rPr>
        <w:t xml:space="preserve">  Depressão</w:t>
      </w:r>
    </w:p>
    <w:p w:rsidR="002558E9" w:rsidRDefault="002558E9">
      <w:pPr>
        <w:jc w:val="both"/>
        <w:rPr>
          <w:rFonts w:ascii="Times New Roman" w:hAnsi="Times New Roman"/>
          <w:sz w:val="20"/>
        </w:rPr>
      </w:pPr>
      <w:r>
        <w:rPr>
          <w:rFonts w:ascii="Times New Roman" w:hAnsi="Times New Roman"/>
          <w:sz w:val="20"/>
        </w:rPr>
        <w:t xml:space="preserve">    Aumento da pressão        </w:t>
      </w:r>
      <w:r w:rsidR="00606349">
        <w:rPr>
          <w:rFonts w:ascii="Times New Roman" w:hAnsi="Times New Roman"/>
          <w:sz w:val="20"/>
        </w:rPr>
        <w:t xml:space="preserve">     </w:t>
      </w:r>
      <w:r>
        <w:rPr>
          <w:rFonts w:ascii="Times New Roman" w:hAnsi="Times New Roman"/>
          <w:sz w:val="20"/>
        </w:rPr>
        <w:t xml:space="preserve">  Insônia</w:t>
      </w:r>
    </w:p>
    <w:p w:rsidR="002558E9" w:rsidRDefault="002558E9">
      <w:pPr>
        <w:jc w:val="both"/>
        <w:rPr>
          <w:rFonts w:ascii="Times New Roman" w:hAnsi="Times New Roman"/>
          <w:sz w:val="20"/>
        </w:rPr>
      </w:pPr>
      <w:r>
        <w:rPr>
          <w:rFonts w:ascii="Times New Roman" w:hAnsi="Times New Roman"/>
          <w:sz w:val="20"/>
        </w:rPr>
        <w:t xml:space="preserve">    Memória fraca                  </w:t>
      </w:r>
      <w:r w:rsidR="00606349">
        <w:rPr>
          <w:rFonts w:ascii="Times New Roman" w:hAnsi="Times New Roman"/>
          <w:sz w:val="20"/>
        </w:rPr>
        <w:t xml:space="preserve">    </w:t>
      </w:r>
      <w:r>
        <w:rPr>
          <w:rFonts w:ascii="Times New Roman" w:hAnsi="Times New Roman"/>
          <w:sz w:val="20"/>
        </w:rPr>
        <w:t xml:space="preserve"> Ansiedade</w:t>
      </w:r>
    </w:p>
    <w:p w:rsidR="002558E9" w:rsidRDefault="002558E9" w:rsidP="00606349">
      <w:pPr>
        <w:jc w:val="both"/>
        <w:rPr>
          <w:rFonts w:ascii="Times New Roman" w:hAnsi="Times New Roman"/>
          <w:sz w:val="20"/>
        </w:rPr>
      </w:pPr>
      <w:r>
        <w:rPr>
          <w:rFonts w:ascii="Times New Roman" w:hAnsi="Times New Roman"/>
          <w:sz w:val="20"/>
        </w:rPr>
        <w:t xml:space="preserve">    Tremores                          </w:t>
      </w:r>
      <w:r w:rsidR="00606349">
        <w:rPr>
          <w:rFonts w:ascii="Times New Roman" w:hAnsi="Times New Roman"/>
          <w:sz w:val="20"/>
        </w:rPr>
        <w:t xml:space="preserve">    </w:t>
      </w:r>
      <w:r>
        <w:rPr>
          <w:rFonts w:ascii="Times New Roman" w:hAnsi="Times New Roman"/>
          <w:sz w:val="20"/>
        </w:rPr>
        <w:t xml:space="preserve"> </w:t>
      </w:r>
      <w:r w:rsidR="00606349">
        <w:rPr>
          <w:rFonts w:ascii="Times New Roman" w:hAnsi="Times New Roman"/>
          <w:sz w:val="20"/>
        </w:rPr>
        <w:t xml:space="preserve">Crianças hiperativas </w:t>
      </w:r>
    </w:p>
    <w:p w:rsidR="002558E9" w:rsidRDefault="006F22E7" w:rsidP="00F814CF">
      <w:pPr>
        <w:ind w:firstLine="284"/>
        <w:jc w:val="both"/>
        <w:rPr>
          <w:rFonts w:ascii="Times New Roman" w:hAnsi="Times New Roman"/>
          <w:sz w:val="20"/>
        </w:rPr>
      </w:pPr>
      <w:r>
        <w:rPr>
          <w:rFonts w:ascii="Times New Roman" w:hAnsi="Times New Roman"/>
          <w:noProof/>
          <w:sz w:val="20"/>
          <w:lang w:eastAsia="pt-BR"/>
        </w:rPr>
        <mc:AlternateContent>
          <mc:Choice Requires="wps">
            <w:drawing>
              <wp:anchor distT="0" distB="0" distL="114300" distR="114300" simplePos="0" relativeHeight="251658752" behindDoc="0" locked="0" layoutInCell="0" allowOverlap="1">
                <wp:simplePos x="0" y="0"/>
                <wp:positionH relativeFrom="column">
                  <wp:posOffset>27305</wp:posOffset>
                </wp:positionH>
                <wp:positionV relativeFrom="paragraph">
                  <wp:posOffset>124460</wp:posOffset>
                </wp:positionV>
                <wp:extent cx="2971800" cy="1028700"/>
                <wp:effectExtent l="0" t="0" r="0" b="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28700"/>
                        </a:xfrm>
                        <a:prstGeom prst="rect">
                          <a:avLst/>
                        </a:prstGeom>
                        <a:noFill/>
                        <a:ln w="2540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BA050" id="Rectangle 6" o:spid="_x0000_s1026" style="position:absolute;margin-left:2.15pt;margin-top:9.8pt;width:234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" o:allowincell="f" filled="f" strokecolor="red" strokeweight="2pt"/>
            </w:pict>
          </mc:Fallback>
        </mc:AlternateContent>
      </w:r>
    </w:p>
    <w:p w:rsidR="002558E9" w:rsidRDefault="002558E9">
      <w:pPr>
        <w:ind w:firstLine="284"/>
        <w:jc w:val="both"/>
        <w:rPr>
          <w:rFonts w:ascii="Times New Roman" w:hAnsi="Times New Roman"/>
          <w:sz w:val="20"/>
        </w:rPr>
      </w:pPr>
      <w:r>
        <w:rPr>
          <w:rFonts w:ascii="Times New Roman" w:hAnsi="Times New Roman"/>
          <w:sz w:val="20"/>
        </w:rPr>
        <w:t xml:space="preserve"> *  É  hipertensora</w:t>
      </w:r>
    </w:p>
    <w:p w:rsidR="002558E9" w:rsidRDefault="002558E9">
      <w:pPr>
        <w:jc w:val="both"/>
        <w:rPr>
          <w:rFonts w:ascii="Times New Roman" w:hAnsi="Times New Roman"/>
          <w:sz w:val="20"/>
        </w:rPr>
      </w:pPr>
      <w:r>
        <w:rPr>
          <w:rFonts w:ascii="Times New Roman" w:hAnsi="Times New Roman"/>
          <w:sz w:val="20"/>
        </w:rPr>
        <w:t xml:space="preserve">      *  Causa dependência</w:t>
      </w:r>
    </w:p>
    <w:p w:rsidR="002558E9" w:rsidRDefault="002558E9">
      <w:pPr>
        <w:jc w:val="both"/>
        <w:rPr>
          <w:rFonts w:ascii="Times New Roman" w:hAnsi="Times New Roman"/>
          <w:sz w:val="20"/>
        </w:rPr>
      </w:pPr>
      <w:r>
        <w:rPr>
          <w:rFonts w:ascii="Times New Roman" w:hAnsi="Times New Roman"/>
          <w:sz w:val="20"/>
        </w:rPr>
        <w:t xml:space="preserve">      *  Estimula a acidez gástrica</w:t>
      </w:r>
    </w:p>
    <w:p w:rsidR="002558E9" w:rsidRDefault="002558E9">
      <w:pPr>
        <w:jc w:val="both"/>
        <w:rPr>
          <w:rFonts w:ascii="Times New Roman" w:hAnsi="Times New Roman"/>
          <w:sz w:val="20"/>
        </w:rPr>
      </w:pPr>
      <w:r>
        <w:rPr>
          <w:rFonts w:ascii="Times New Roman" w:hAnsi="Times New Roman"/>
          <w:sz w:val="20"/>
        </w:rPr>
        <w:t xml:space="preserve">      *  Valor nutricional irrisório</w:t>
      </w:r>
    </w:p>
    <w:p w:rsidR="002558E9" w:rsidRDefault="002558E9">
      <w:pPr>
        <w:jc w:val="both"/>
        <w:rPr>
          <w:rFonts w:ascii="Times New Roman" w:hAnsi="Times New Roman"/>
          <w:sz w:val="20"/>
        </w:rPr>
      </w:pPr>
      <w:r>
        <w:rPr>
          <w:rFonts w:ascii="Times New Roman" w:hAnsi="Times New Roman"/>
          <w:sz w:val="20"/>
        </w:rPr>
        <w:t xml:space="preserve">      *  Aumenta os níveis de colesterol</w:t>
      </w:r>
    </w:p>
    <w:p w:rsidR="002558E9" w:rsidRDefault="002558E9">
      <w:pPr>
        <w:jc w:val="both"/>
        <w:rPr>
          <w:rFonts w:ascii="Times New Roman" w:hAnsi="Times New Roman"/>
          <w:sz w:val="20"/>
        </w:rPr>
      </w:pPr>
      <w:r>
        <w:rPr>
          <w:rFonts w:ascii="Times New Roman" w:hAnsi="Times New Roman"/>
          <w:sz w:val="20"/>
        </w:rPr>
        <w:t xml:space="preserve">      *  Aumenta os riscos de doenças  Cardiovasculares</w:t>
      </w:r>
    </w:p>
    <w:p w:rsidR="001D2BE8" w:rsidRDefault="001D2BE8">
      <w:pPr>
        <w:jc w:val="both"/>
        <w:rPr>
          <w:rFonts w:ascii="Times New Roman" w:hAnsi="Times New Roman"/>
          <w:b/>
        </w:rPr>
      </w:pPr>
    </w:p>
    <w:p w:rsidR="002558E9" w:rsidRDefault="002558E9" w:rsidP="001D2BE8">
      <w:pPr>
        <w:jc w:val="center"/>
        <w:rPr>
          <w:rFonts w:ascii="Times New Roman" w:hAnsi="Times New Roman"/>
          <w:b/>
        </w:rPr>
      </w:pPr>
      <w:r>
        <w:rPr>
          <w:rFonts w:ascii="Times New Roman" w:hAnsi="Times New Roman"/>
          <w:b/>
          <w:u w:val="single"/>
        </w:rPr>
        <w:t>O SABOR AMARGO DO AÇUCAR</w:t>
      </w:r>
    </w:p>
    <w:p w:rsidR="002558E9" w:rsidRDefault="002558E9">
      <w:pPr>
        <w:jc w:val="both"/>
        <w:rPr>
          <w:rFonts w:ascii="Times New Roman" w:hAnsi="Times New Roman"/>
          <w:b/>
        </w:rPr>
      </w:pPr>
    </w:p>
    <w:p w:rsidR="002558E9" w:rsidRDefault="002558E9">
      <w:pPr>
        <w:jc w:val="both"/>
        <w:rPr>
          <w:rFonts w:ascii="Times New Roman" w:hAnsi="Times New Roman"/>
          <w:sz w:val="20"/>
        </w:rPr>
      </w:pPr>
      <w:r>
        <w:rPr>
          <w:rFonts w:ascii="Times New Roman" w:hAnsi="Times New Roman"/>
          <w:b/>
        </w:rPr>
        <w:t xml:space="preserve">       </w:t>
      </w:r>
      <w:r>
        <w:rPr>
          <w:rFonts w:ascii="Times New Roman" w:hAnsi="Times New Roman"/>
          <w:sz w:val="20"/>
        </w:rPr>
        <w:t xml:space="preserve">A cana de açúcar é um alimento que contém muita fibra e água e também os seguintes nutrientes em quantidades apreciáveis: proteínas, carbohidratos, cálcio, fósforo,  ferro, vitaminas B1, B2, C e niacina. O Açúcar mascavo e a rapadura ainda contêm quase todos esses nutrientes. Em cada 100 gramas de cana de açúcar bruta temos 20 grs de carbohidratos, no caso a sacarose. O açúcar de mesa ou refinado, que é um dos principais componentes da alimentação da maioria dos indivíduos atualmente, tem exclusivamente a sacarose. Todos os outros nutrientes citados são eliminados no processo industrial do refino. Em cada 100 grs de açúcar refinado, temos perto de 100 grs de sacarose e mais nada. Sem contar com os produtos químicos que são utilizados no processamento industrial, tais como cal hidratada, para alvejamento (a cor branca do açúcar); o anidrido sulfuroso, na etapa de decantação; farinha de osso moído de animais, para dar mais volume, etc... Lembre-se do bombom, doces em geral, chicletes, sorvetes, mingau, etc. </w:t>
      </w:r>
    </w:p>
    <w:p w:rsidR="002558E9" w:rsidRDefault="002558E9" w:rsidP="001515E3">
      <w:pPr>
        <w:jc w:val="both"/>
        <w:rPr>
          <w:rFonts w:ascii="Times New Roman" w:hAnsi="Times New Roman"/>
          <w:sz w:val="20"/>
        </w:rPr>
      </w:pPr>
      <w:r>
        <w:rPr>
          <w:rFonts w:ascii="Times New Roman" w:hAnsi="Times New Roman"/>
          <w:sz w:val="20"/>
        </w:rPr>
        <w:t xml:space="preserve">      O consumo excessivo de açúcar é hoje aceito como fator de contribuição para várias doenças que ocorrem no aparelho digestivo, tais como cáries dentárias, excesso de gases intestinais, cálculo de vesícula, hemorróidas, prisão </w:t>
      </w:r>
      <w:r>
        <w:rPr>
          <w:rFonts w:ascii="Times New Roman" w:hAnsi="Times New Roman"/>
          <w:sz w:val="20"/>
        </w:rPr>
        <w:lastRenderedPageBreak/>
        <w:t>de ventre, e outras doenças fora do aparelho digestivo como: excesso de peso (obesidade), excesso de colesterol, diabetes, etc. Em regiões onde o consumo de açúcar é considerado nulo, todas estas doenças praticamente não existem. Elas não ocorrem por exemplo, em populações africanas ou tribos indígenas que vivem sem estes hábitos de nossa civilização. --- Distúrbios do Ap. Digestivo - Dr. Raimundo Pinheiro.</w:t>
      </w:r>
      <w:r w:rsidR="001515E3">
        <w:rPr>
          <w:rFonts w:ascii="Times New Roman" w:hAnsi="Times New Roman"/>
          <w:sz w:val="20"/>
        </w:rPr>
        <w:t xml:space="preserve"> </w:t>
      </w:r>
    </w:p>
    <w:p w:rsidR="001515E3" w:rsidRPr="001515E3" w:rsidRDefault="001515E3" w:rsidP="001515E3">
      <w:pPr>
        <w:jc w:val="both"/>
      </w:pPr>
    </w:p>
    <w:p w:rsidR="002558E9" w:rsidRDefault="002558E9">
      <w:pPr>
        <w:jc w:val="both"/>
        <w:rPr>
          <w:rFonts w:ascii="Times New Roman" w:hAnsi="Times New Roman"/>
          <w:b/>
          <w:u w:val="single"/>
        </w:rPr>
      </w:pPr>
      <w:r>
        <w:rPr>
          <w:rFonts w:ascii="Times New Roman" w:hAnsi="Times New Roman"/>
        </w:rPr>
        <w:t xml:space="preserve">      </w:t>
      </w:r>
      <w:r>
        <w:rPr>
          <w:rFonts w:ascii="Times New Roman" w:hAnsi="Times New Roman"/>
          <w:b/>
          <w:u w:val="single"/>
        </w:rPr>
        <w:t>ALIMENTOS INDUSTRIALIZADOS</w:t>
      </w:r>
    </w:p>
    <w:p w:rsidR="002558E9" w:rsidRDefault="002558E9">
      <w:pPr>
        <w:jc w:val="both"/>
        <w:rPr>
          <w:rFonts w:ascii="Times New Roman" w:hAnsi="Times New Roman"/>
          <w:sz w:val="20"/>
        </w:rPr>
      </w:pPr>
    </w:p>
    <w:p w:rsidR="002558E9" w:rsidRDefault="002558E9">
      <w:pPr>
        <w:jc w:val="both"/>
        <w:rPr>
          <w:rFonts w:ascii="Times New Roman" w:hAnsi="Times New Roman"/>
          <w:sz w:val="20"/>
        </w:rPr>
      </w:pPr>
      <w:r>
        <w:rPr>
          <w:rFonts w:ascii="Times New Roman" w:hAnsi="Times New Roman"/>
          <w:sz w:val="20"/>
        </w:rPr>
        <w:t xml:space="preserve">          Muitos dos atuais alimentos que ingerimos são rapidamente perecíveis e dependem de uma produção local ou sazonal (dependência da estação), o que dificulta a distribuição e estoque para o consumo. Apoiado nisto, surgiram as técnicas de aprimoramento de alimentos, baseadas em medidas químicas, mecânicas ou térmicas. Teve inicio então a industrialização dos alimentos, a partir de alimentos naturais. Depois veio o alimento com sabor imitação, ou seja, a fabricação de alimentos à base de produtos químicos, porém com um determinado sabor, geralmente de frutas. Isto veio em nome da praticidade e do paladar. Somos bombardeados diariamente, através dos meios de comunicação, sobre como é prático e gostosa uma sopa feita em apenas 6 minutos, ou um bolo em 15 minutos. </w:t>
      </w:r>
    </w:p>
    <w:p w:rsidR="002558E9" w:rsidRDefault="002558E9">
      <w:pPr>
        <w:jc w:val="both"/>
        <w:rPr>
          <w:rFonts w:ascii="Times New Roman" w:hAnsi="Times New Roman"/>
          <w:sz w:val="20"/>
        </w:rPr>
      </w:pPr>
      <w:r>
        <w:rPr>
          <w:rFonts w:ascii="Times New Roman" w:hAnsi="Times New Roman"/>
          <w:sz w:val="20"/>
        </w:rPr>
        <w:t xml:space="preserve">       Considera-se que, no mínimo,  40% dos alimentos que se consome hoje, são considerados artigos opcionais e desnecessários ao organismo. Isto se faz às custas do consumo de alimentos industrializados, tais como farinha de trigo refinada, a qual contém tricloreto de nitrogênio que dá cor branca a farinha; ou de alimentos totalmente químicos, como refrigerantes, sucos artificiais, etc. ou ainda do consumo excessivo de alimentos contendo açúcar. ---  Distúrbios do Ap. Digestivo - Dr. Raimundo Pinheiro.</w:t>
      </w:r>
    </w:p>
    <w:p w:rsidR="002558E9" w:rsidRDefault="002558E9">
      <w:pPr>
        <w:jc w:val="both"/>
        <w:rPr>
          <w:rFonts w:ascii="Times New Roman" w:hAnsi="Times New Roman"/>
          <w:b/>
          <w:u w:val="single"/>
        </w:rPr>
      </w:pPr>
      <w:r>
        <w:rPr>
          <w:rFonts w:ascii="Times New Roman" w:hAnsi="Times New Roman"/>
          <w:sz w:val="20"/>
        </w:rPr>
        <w:t xml:space="preserve">            </w:t>
      </w:r>
      <w:r>
        <w:rPr>
          <w:rFonts w:ascii="Times New Roman" w:hAnsi="Times New Roman"/>
          <w:b/>
          <w:u w:val="single"/>
        </w:rPr>
        <w:t>ADITIVOS ALIMENTARES</w:t>
      </w:r>
      <w:r w:rsidR="001D2BE8">
        <w:rPr>
          <w:rFonts w:ascii="Times New Roman" w:hAnsi="Times New Roman"/>
          <w:b/>
          <w:u w:val="single"/>
        </w:rPr>
        <w:t xml:space="preserve"> </w:t>
      </w:r>
    </w:p>
    <w:p w:rsidR="001D2BE8" w:rsidRDefault="001D2BE8">
      <w:pPr>
        <w:jc w:val="both"/>
        <w:rPr>
          <w:rFonts w:ascii="Times New Roman" w:hAnsi="Times New Roman"/>
          <w:sz w:val="20"/>
        </w:rPr>
      </w:pPr>
    </w:p>
    <w:p w:rsidR="002558E9" w:rsidRDefault="001D2BE8">
      <w:pPr>
        <w:jc w:val="both"/>
        <w:rPr>
          <w:rFonts w:ascii="Times New Roman" w:hAnsi="Times New Roman"/>
          <w:sz w:val="20"/>
        </w:rPr>
      </w:pPr>
      <w:r>
        <w:rPr>
          <w:rFonts w:ascii="Times New Roman" w:hAnsi="Times New Roman"/>
          <w:sz w:val="20"/>
        </w:rPr>
        <w:t xml:space="preserve">       </w:t>
      </w:r>
      <w:r w:rsidR="002558E9">
        <w:rPr>
          <w:rFonts w:ascii="Times New Roman" w:hAnsi="Times New Roman"/>
          <w:sz w:val="20"/>
        </w:rPr>
        <w:t>São subst</w:t>
      </w:r>
      <w:r>
        <w:rPr>
          <w:rFonts w:ascii="Times New Roman" w:hAnsi="Times New Roman"/>
          <w:sz w:val="20"/>
        </w:rPr>
        <w:t>âncias adi</w:t>
      </w:r>
      <w:r w:rsidR="002558E9">
        <w:rPr>
          <w:rFonts w:ascii="Times New Roman" w:hAnsi="Times New Roman"/>
          <w:sz w:val="20"/>
        </w:rPr>
        <w:t>cionadas aos alimentos</w:t>
      </w:r>
      <w:r>
        <w:rPr>
          <w:rFonts w:ascii="Times New Roman" w:hAnsi="Times New Roman"/>
          <w:sz w:val="20"/>
        </w:rPr>
        <w:t xml:space="preserve"> industrializa</w:t>
      </w:r>
      <w:r w:rsidR="002558E9">
        <w:rPr>
          <w:rFonts w:ascii="Times New Roman" w:hAnsi="Times New Roman"/>
          <w:sz w:val="20"/>
        </w:rPr>
        <w:t>dos para sua conservação, para dar sabor, cor ou aroma. Seus nomes aparecem nos r</w:t>
      </w:r>
      <w:r>
        <w:rPr>
          <w:rFonts w:ascii="Times New Roman" w:hAnsi="Times New Roman"/>
          <w:sz w:val="20"/>
        </w:rPr>
        <w:t>ótulos das embala</w:t>
      </w:r>
      <w:r w:rsidR="002558E9">
        <w:rPr>
          <w:rFonts w:ascii="Times New Roman" w:hAnsi="Times New Roman"/>
          <w:sz w:val="20"/>
        </w:rPr>
        <w:t>gens</w:t>
      </w:r>
      <w:r>
        <w:rPr>
          <w:rFonts w:ascii="Times New Roman" w:hAnsi="Times New Roman"/>
          <w:sz w:val="20"/>
        </w:rPr>
        <w:t xml:space="preserve"> em letra miú</w:t>
      </w:r>
      <w:r w:rsidR="002558E9">
        <w:rPr>
          <w:rFonts w:ascii="Times New Roman" w:hAnsi="Times New Roman"/>
          <w:sz w:val="20"/>
        </w:rPr>
        <w:t>das, mas que ainda se consegue ler. São usados símbolos para identificá-los.</w:t>
      </w:r>
    </w:p>
    <w:p w:rsidR="002558E9" w:rsidRPr="001515E3" w:rsidRDefault="001D2BE8" w:rsidP="001515E3">
      <w:pPr>
        <w:jc w:val="both"/>
        <w:rPr>
          <w:rFonts w:ascii="Times New Roman" w:hAnsi="Times New Roman"/>
          <w:sz w:val="20"/>
        </w:rPr>
      </w:pPr>
      <w:r>
        <w:rPr>
          <w:rFonts w:ascii="Times New Roman" w:hAnsi="Times New Roman"/>
          <w:sz w:val="20"/>
        </w:rPr>
        <w:t xml:space="preserve">       </w:t>
      </w:r>
      <w:r w:rsidR="002558E9">
        <w:rPr>
          <w:rFonts w:ascii="Times New Roman" w:hAnsi="Times New Roman"/>
          <w:sz w:val="20"/>
        </w:rPr>
        <w:t>Podemos identificar na fórmula de um refrigerante (veja comparação abaixo). Ele é o produto industrializado mais utilizado atualmente. Nos restaurantes de empresas, escolas e nos restaurantes industriais em geral, eles são oferecidos pela sua praticidade, pois não dependem de qualquer mão de obra e já vêm prontos para o consumo. Devido ao grande teor de gás, eles distendem o estômago em demasia, causando desconforto e alguns como os “tipo cola”  comprovadamente causam grande irritação da mucosa do estômago e estão relacionados com o aparecimento de úlceras do estômago e  duodeno. Por causar esta distensão, os refrigerantes dão logo uma sensação da saciedade, o que faz diminuir a ingestão de alimentos outros, mais nutritivos. ---  Distúrbios do Ap. Digestivo - Dr. Raimundo Pinheiro.</w:t>
      </w:r>
      <w:r w:rsidR="002558E9">
        <w:rPr>
          <w:b/>
        </w:rPr>
        <w:t xml:space="preserve">         </w:t>
      </w:r>
    </w:p>
    <w:p w:rsidR="002558E9" w:rsidRDefault="006F22E7">
      <w:pPr>
        <w:jc w:val="both"/>
        <w:rPr>
          <w:rFonts w:ascii="Times New Roman" w:hAnsi="Times New Roman"/>
          <w:b/>
          <w:sz w:val="20"/>
        </w:rPr>
      </w:pPr>
      <w:r>
        <w:rPr>
          <w:rFonts w:ascii="Times New Roman" w:hAnsi="Times New Roman"/>
          <w:b/>
          <w:noProof/>
          <w:sz w:val="20"/>
          <w:lang w:eastAsia="pt-BR"/>
        </w:rPr>
        <mc:AlternateContent>
          <mc:Choice Requires="wps">
            <w:drawing>
              <wp:anchor distT="0" distB="0" distL="114300" distR="114300" simplePos="0" relativeHeight="251655680" behindDoc="0" locked="0" layoutInCell="0" allowOverlap="1">
                <wp:simplePos x="0" y="0"/>
                <wp:positionH relativeFrom="column">
                  <wp:posOffset>21590</wp:posOffset>
                </wp:positionH>
                <wp:positionV relativeFrom="paragraph">
                  <wp:posOffset>113030</wp:posOffset>
                </wp:positionV>
                <wp:extent cx="2926715" cy="635"/>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2F5DA8"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8.9pt" to="232.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" o:allowincell="f" strokeweight="2pt">
                <v:stroke startarrowwidth="narrow" startarrowlength="short" endarrowwidth="narrow" endarrowlength="short"/>
              </v:line>
            </w:pict>
          </mc:Fallback>
        </mc:AlternateContent>
      </w:r>
    </w:p>
    <w:p w:rsidR="002558E9" w:rsidRDefault="006F22E7">
      <w:pPr>
        <w:jc w:val="both"/>
        <w:rPr>
          <w:rFonts w:ascii="Times New Roman" w:hAnsi="Times New Roman"/>
          <w:b/>
          <w:sz w:val="20"/>
        </w:rPr>
      </w:pPr>
      <w:r>
        <w:rPr>
          <w:rFonts w:ascii="Times New Roman" w:hAnsi="Times New Roman"/>
          <w:b/>
          <w:noProof/>
          <w:sz w:val="20"/>
          <w:lang w:eastAsia="pt-BR"/>
        </w:rPr>
        <mc:AlternateContent>
          <mc:Choice Requires="wps">
            <w:drawing>
              <wp:anchor distT="0" distB="0" distL="114300" distR="114300" simplePos="0" relativeHeight="251657728" behindDoc="0" locked="0" layoutInCell="0" allowOverlap="1">
                <wp:simplePos x="0" y="0"/>
                <wp:positionH relativeFrom="column">
                  <wp:posOffset>21590</wp:posOffset>
                </wp:positionH>
                <wp:positionV relativeFrom="paragraph">
                  <wp:posOffset>234950</wp:posOffset>
                </wp:positionV>
                <wp:extent cx="2926715" cy="635"/>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12C0D2"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8.5pt" to="23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" o:allowincell="f" strokeweight="2pt">
                <v:stroke startarrowwidth="narrow" startarrowlength="short" endarrowwidth="narrow" endarrowlength="short"/>
              </v:line>
            </w:pict>
          </mc:Fallback>
        </mc:AlternateContent>
      </w:r>
      <w:r w:rsidR="002558E9">
        <w:rPr>
          <w:rFonts w:ascii="Times New Roman" w:hAnsi="Times New Roman"/>
          <w:b/>
          <w:sz w:val="20"/>
        </w:rPr>
        <w:t>SUCO DE LARANJA          REFRIGERANTE</w:t>
      </w:r>
    </w:p>
    <w:p w:rsidR="002558E9" w:rsidRDefault="002558E9">
      <w:pPr>
        <w:jc w:val="both"/>
        <w:rPr>
          <w:rFonts w:ascii="Times New Roman" w:hAnsi="Times New Roman"/>
          <w:b/>
          <w:sz w:val="20"/>
        </w:rPr>
      </w:pPr>
    </w:p>
    <w:p w:rsidR="002558E9" w:rsidRDefault="002558E9">
      <w:pPr>
        <w:jc w:val="both"/>
        <w:rPr>
          <w:rFonts w:ascii="Times New Roman" w:hAnsi="Times New Roman"/>
          <w:sz w:val="20"/>
        </w:rPr>
      </w:pPr>
      <w:r>
        <w:rPr>
          <w:rFonts w:ascii="Times New Roman" w:hAnsi="Times New Roman"/>
          <w:sz w:val="20"/>
        </w:rPr>
        <w:t xml:space="preserve">Proteínas                                 Estabilizante ET - XXII   </w:t>
      </w:r>
    </w:p>
    <w:p w:rsidR="002558E9" w:rsidRDefault="002558E9">
      <w:pPr>
        <w:jc w:val="both"/>
        <w:rPr>
          <w:rFonts w:ascii="Times New Roman" w:hAnsi="Times New Roman"/>
          <w:sz w:val="20"/>
        </w:rPr>
      </w:pPr>
      <w:r>
        <w:rPr>
          <w:rFonts w:ascii="Times New Roman" w:hAnsi="Times New Roman"/>
          <w:sz w:val="20"/>
        </w:rPr>
        <w:t>Gorduras                                 Flavorizante F - I</w:t>
      </w:r>
    </w:p>
    <w:p w:rsidR="002558E9" w:rsidRDefault="002558E9">
      <w:pPr>
        <w:jc w:val="both"/>
        <w:rPr>
          <w:rFonts w:ascii="Times New Roman" w:hAnsi="Times New Roman"/>
          <w:sz w:val="20"/>
        </w:rPr>
      </w:pPr>
      <w:r>
        <w:rPr>
          <w:rFonts w:ascii="Times New Roman" w:hAnsi="Times New Roman"/>
          <w:sz w:val="20"/>
        </w:rPr>
        <w:t>Carbohidratos                         Conservador P -I</w:t>
      </w:r>
    </w:p>
    <w:p w:rsidR="002558E9" w:rsidRDefault="002558E9">
      <w:pPr>
        <w:jc w:val="both"/>
        <w:rPr>
          <w:rFonts w:ascii="Times New Roman" w:hAnsi="Times New Roman"/>
          <w:sz w:val="20"/>
        </w:rPr>
      </w:pPr>
      <w:r>
        <w:rPr>
          <w:rFonts w:ascii="Times New Roman" w:hAnsi="Times New Roman"/>
          <w:sz w:val="20"/>
        </w:rPr>
        <w:t>Cálcio                                     Corante C - II</w:t>
      </w:r>
    </w:p>
    <w:p w:rsidR="002558E9" w:rsidRDefault="002558E9">
      <w:pPr>
        <w:jc w:val="both"/>
        <w:rPr>
          <w:rFonts w:ascii="Times New Roman" w:hAnsi="Times New Roman"/>
          <w:sz w:val="20"/>
        </w:rPr>
      </w:pPr>
      <w:r>
        <w:rPr>
          <w:rFonts w:ascii="Times New Roman" w:hAnsi="Times New Roman"/>
          <w:sz w:val="20"/>
        </w:rPr>
        <w:t>Fósforo                                    Umectante U - III</w:t>
      </w:r>
    </w:p>
    <w:p w:rsidR="002558E9" w:rsidRDefault="002558E9">
      <w:pPr>
        <w:jc w:val="both"/>
        <w:rPr>
          <w:rFonts w:ascii="Times New Roman" w:hAnsi="Times New Roman"/>
          <w:sz w:val="20"/>
        </w:rPr>
      </w:pPr>
      <w:r>
        <w:rPr>
          <w:rFonts w:ascii="Times New Roman" w:hAnsi="Times New Roman"/>
          <w:sz w:val="20"/>
        </w:rPr>
        <w:t>Ferro                                       Acidulante  H - III</w:t>
      </w:r>
    </w:p>
    <w:p w:rsidR="002558E9" w:rsidRDefault="002558E9">
      <w:pPr>
        <w:jc w:val="both"/>
        <w:rPr>
          <w:rFonts w:ascii="Times New Roman" w:hAnsi="Times New Roman"/>
          <w:sz w:val="20"/>
        </w:rPr>
      </w:pPr>
      <w:r>
        <w:rPr>
          <w:rFonts w:ascii="Times New Roman" w:hAnsi="Times New Roman"/>
          <w:sz w:val="20"/>
        </w:rPr>
        <w:t>Vitamina A                             Antioxidante A - I</w:t>
      </w:r>
    </w:p>
    <w:p w:rsidR="002558E9" w:rsidRDefault="002558E9">
      <w:pPr>
        <w:jc w:val="both"/>
        <w:rPr>
          <w:rFonts w:ascii="Times New Roman" w:hAnsi="Times New Roman"/>
          <w:sz w:val="20"/>
        </w:rPr>
      </w:pPr>
      <w:r>
        <w:rPr>
          <w:rFonts w:ascii="Times New Roman" w:hAnsi="Times New Roman"/>
          <w:sz w:val="20"/>
        </w:rPr>
        <w:t>Vitamina B1                           Gás Carbônico</w:t>
      </w:r>
    </w:p>
    <w:p w:rsidR="002558E9" w:rsidRDefault="002558E9">
      <w:pPr>
        <w:jc w:val="both"/>
        <w:rPr>
          <w:rFonts w:ascii="Times New Roman" w:hAnsi="Times New Roman"/>
          <w:sz w:val="20"/>
        </w:rPr>
      </w:pPr>
      <w:r>
        <w:rPr>
          <w:rFonts w:ascii="Times New Roman" w:hAnsi="Times New Roman"/>
          <w:sz w:val="20"/>
        </w:rPr>
        <w:t>Vitamina B2                           Açúcar</w:t>
      </w:r>
    </w:p>
    <w:p w:rsidR="002558E9" w:rsidRDefault="002558E9">
      <w:pPr>
        <w:jc w:val="both"/>
        <w:rPr>
          <w:rFonts w:ascii="Times New Roman" w:hAnsi="Times New Roman"/>
          <w:sz w:val="20"/>
        </w:rPr>
      </w:pPr>
      <w:r>
        <w:rPr>
          <w:rFonts w:ascii="Times New Roman" w:hAnsi="Times New Roman"/>
          <w:sz w:val="20"/>
        </w:rPr>
        <w:t>Niacina</w:t>
      </w:r>
    </w:p>
    <w:p w:rsidR="002558E9" w:rsidRDefault="006F22E7">
      <w:pPr>
        <w:jc w:val="both"/>
        <w:rPr>
          <w:rFonts w:ascii="Times New Roman" w:hAnsi="Times New Roman"/>
          <w:sz w:val="20"/>
        </w:rPr>
      </w:pPr>
      <w:r>
        <w:rPr>
          <w:rFonts w:ascii="Times New Roman" w:hAnsi="Times New Roman"/>
          <w:noProof/>
          <w:sz w:val="20"/>
          <w:lang w:eastAsia="pt-BR"/>
        </w:rPr>
        <mc:AlternateContent>
          <mc:Choice Requires="wps">
            <w:drawing>
              <wp:anchor distT="0" distB="0" distL="114300" distR="114300" simplePos="0" relativeHeight="251659776" behindDoc="0" locked="0" layoutInCell="0" allowOverlap="1">
                <wp:simplePos x="0" y="0"/>
                <wp:positionH relativeFrom="column">
                  <wp:posOffset>21590</wp:posOffset>
                </wp:positionH>
                <wp:positionV relativeFrom="paragraph">
                  <wp:posOffset>234950</wp:posOffset>
                </wp:positionV>
                <wp:extent cx="2926715" cy="635"/>
                <wp:effectExtent l="0" t="0" r="0" b="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7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35D536" id="Line 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8.5pt" to="232.1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" o:allowincell="f" strokeweight="2pt">
                <v:stroke startarrowwidth="narrow" startarrowlength="short" endarrowwidth="narrow" endarrowlength="short"/>
              </v:line>
            </w:pict>
          </mc:Fallback>
        </mc:AlternateContent>
      </w:r>
      <w:r w:rsidR="002558E9">
        <w:rPr>
          <w:rFonts w:ascii="Times New Roman" w:hAnsi="Times New Roman"/>
          <w:sz w:val="20"/>
        </w:rPr>
        <w:t>Vitamina C</w:t>
      </w:r>
    </w:p>
    <w:p w:rsidR="002558E9" w:rsidRDefault="002558E9">
      <w:pPr>
        <w:jc w:val="both"/>
        <w:rPr>
          <w:rFonts w:ascii="Times New Roman" w:hAnsi="Times New Roman"/>
          <w:sz w:val="20"/>
        </w:rPr>
      </w:pPr>
    </w:p>
    <w:p w:rsidR="002558E9" w:rsidRDefault="002558E9">
      <w:pPr>
        <w:jc w:val="both"/>
        <w:rPr>
          <w:rFonts w:ascii="Times New Roman" w:hAnsi="Times New Roman"/>
          <w:sz w:val="20"/>
        </w:rPr>
      </w:pPr>
      <w:r>
        <w:rPr>
          <w:rFonts w:ascii="Times New Roman" w:hAnsi="Times New Roman"/>
          <w:sz w:val="20"/>
        </w:rPr>
        <w:t>*  Composição de um suco de laranja (Fonte: Marcondes, E. - Higiene Alimentar. Sarvier, 1982) e de um refrigerante à “base de laranja” (Fonte: Inscrição na própria tampa do refrigerante).</w:t>
      </w:r>
    </w:p>
    <w:p w:rsidR="002558E9" w:rsidRDefault="002558E9">
      <w:pPr>
        <w:jc w:val="both"/>
        <w:rPr>
          <w:rFonts w:ascii="Times New Roman" w:hAnsi="Times New Roman"/>
          <w:b/>
          <w:sz w:val="20"/>
        </w:rPr>
      </w:pPr>
      <w:r>
        <w:rPr>
          <w:rFonts w:ascii="Times New Roman" w:hAnsi="Times New Roman"/>
          <w:b/>
          <w:sz w:val="20"/>
        </w:rPr>
        <w:t xml:space="preserve">          É muito importante que mudemos nossos hábitos alimentares, á título de prevenção</w:t>
      </w:r>
      <w:r w:rsidR="001D2BE8">
        <w:rPr>
          <w:rFonts w:ascii="Times New Roman" w:hAnsi="Times New Roman"/>
          <w:b/>
          <w:sz w:val="20"/>
        </w:rPr>
        <w:t xml:space="preserve"> e mesmo de tratamento</w:t>
      </w:r>
      <w:r>
        <w:rPr>
          <w:rFonts w:ascii="Times New Roman" w:hAnsi="Times New Roman"/>
          <w:b/>
          <w:sz w:val="20"/>
        </w:rPr>
        <w:t>. É importante que você faça isto por você. Você merece. Pense.</w:t>
      </w:r>
    </w:p>
    <w:p w:rsidR="002558E9" w:rsidRDefault="002558E9">
      <w:pPr>
        <w:jc w:val="both"/>
        <w:rPr>
          <w:rFonts w:ascii="Times New Roman" w:hAnsi="Times New Roman"/>
          <w:b/>
          <w:sz w:val="20"/>
        </w:rPr>
      </w:pPr>
    </w:p>
    <w:sectPr w:rsidR="002558E9">
      <w:pgSz w:w="16840" w:h="11907" w:orient="landscape" w:code="9"/>
      <w:pgMar w:top="397" w:right="964" w:bottom="397" w:left="397" w:header="0" w:footer="0" w:gutter="0"/>
      <w:cols w:num="3" w:space="720" w:equalWidth="0">
        <w:col w:w="4679" w:space="720"/>
        <w:col w:w="4679" w:space="720"/>
        <w:col w:w="467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E735F31-F426-45B6-A0A8-D80CB816F042}"/>
  </w:font>
  <w:font w:name="Times New Roman">
    <w:panose1 w:val="02020603050405020304"/>
    <w:charset w:val="00"/>
    <w:family w:val="roman"/>
    <w:pitch w:val="variable"/>
    <w:sig w:usb0="E0002EFF" w:usb1="C000785B" w:usb2="00000009" w:usb3="00000000" w:csb0="000001FF" w:csb1="00000000"/>
    <w:embedRegular r:id="rId2" w:fontKey="{0F0ED52C-91E6-4E05-AE14-98A735F34981}"/>
    <w:embedBold r:id="rId3" w:fontKey="{CDEBDEFB-F9DF-42F6-A21B-6C0F25295DE0}"/>
  </w:font>
  <w:font w:name="Arial">
    <w:panose1 w:val="020B0604020202020204"/>
    <w:charset w:val="00"/>
    <w:family w:val="swiss"/>
    <w:pitch w:val="variable"/>
    <w:sig w:usb0="E0002EFF" w:usb1="C000785B" w:usb2="00000009" w:usb3="00000000" w:csb0="000001FF" w:csb1="00000000"/>
    <w:embedRegular r:id="rId4" w:fontKey="{54568FD5-F159-44BE-9495-14FB853C4A60}"/>
    <w:embedBold r:id="rId5" w:fontKey="{6B7BED33-F484-40CB-B5F6-2AB0D9A80AB1}"/>
  </w:font>
  <w:font w:name="Calibri Light">
    <w:panose1 w:val="020F0302020204030204"/>
    <w:charset w:val="00"/>
    <w:family w:val="swiss"/>
    <w:pitch w:val="variable"/>
    <w:sig w:usb0="A0002AEF" w:usb1="4000207B" w:usb2="00000000" w:usb3="00000000" w:csb0="000001FF" w:csb1="00000000"/>
    <w:embedRegular r:id="rId6" w:fontKey="{9E1C2011-2466-443A-8619-CFAEE33E7BB1}"/>
  </w:font>
  <w:font w:name="Calibri">
    <w:panose1 w:val="020F0502020204030204"/>
    <w:charset w:val="00"/>
    <w:family w:val="swiss"/>
    <w:pitch w:val="variable"/>
    <w:sig w:usb0="E0002AFF" w:usb1="4000ACFF" w:usb2="00000001" w:usb3="00000000" w:csb0="000001FF" w:csb1="00000000"/>
    <w:embedRegular r:id="rId7" w:fontKey="{E638B2F9-748E-4149-873E-82B349C711E5}"/>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5E3"/>
    <w:rsid w:val="001515E3"/>
    <w:rsid w:val="001D2BE8"/>
    <w:rsid w:val="002558E9"/>
    <w:rsid w:val="00334891"/>
    <w:rsid w:val="00606349"/>
    <w:rsid w:val="006F22E7"/>
    <w:rsid w:val="00F814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7BE643-7525-4A5C-99E8-49ECC9849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24"/>
      <w:szCs w:val="24"/>
      <w:lang w:eastAsia="en-US"/>
    </w:rPr>
  </w:style>
  <w:style w:type="paragraph" w:styleId="Ttulo1">
    <w:name w:val="heading 1"/>
    <w:basedOn w:val="Normal"/>
    <w:next w:val="Normal"/>
    <w:qFormat/>
    <w:pPr>
      <w:keepNext/>
      <w:jc w:val="both"/>
      <w:outlineLvl w:val="0"/>
    </w:pPr>
    <w:rPr>
      <w:b/>
      <w:bCs/>
      <w:sz w:val="28"/>
      <w:szCs w:val="28"/>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1586</Words>
  <Characters>8570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²²²²²²²²²²²²²²²²²² ²  LIÇÃO                   </vt:lpstr>
    </vt:vector>
  </TitlesOfParts>
  <Company>MÉDICO</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²²²²²²²²²²²²²²²²²² ²  LIÇÃO</dc:title>
  <dc:subject/>
  <dc:creator>OTONIEL R. MEIRA</dc:creator>
  <cp:keywords/>
  <dc:description/>
  <cp:lastModifiedBy>Pr. Marcelo Carvalho</cp:lastModifiedBy>
  <cp:revision>2</cp:revision>
  <cp:lastPrinted>1997-06-19T19:27:00Z</cp:lastPrinted>
  <dcterms:created xsi:type="dcterms:W3CDTF">2019-08-24T22:08:00Z</dcterms:created>
  <dcterms:modified xsi:type="dcterms:W3CDTF">2019-08-24T22:08:00Z</dcterms:modified>
</cp:coreProperties>
</file>