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B8" w:rsidRPr="00DA6AB8" w:rsidRDefault="00DA6AB8" w:rsidP="00DA6AB8">
      <w:pPr>
        <w:spacing w:after="0" w:line="240" w:lineRule="auto"/>
        <w:ind w:left="-360"/>
        <w:jc w:val="center"/>
        <w:rPr>
          <w:rFonts w:ascii="Trebuchet MS" w:eastAsia="Times New Roman" w:hAnsi="Trebuchet MS" w:cs="Times New Roman"/>
          <w:b/>
          <w:color w:val="FF0000"/>
          <w:sz w:val="36"/>
          <w:szCs w:val="28"/>
          <w:lang w:eastAsia="pt-BR"/>
        </w:rPr>
      </w:pPr>
      <w:r w:rsidRPr="00DA6AB8">
        <w:rPr>
          <w:rFonts w:ascii="Trebuchet MS" w:eastAsia="Times New Roman" w:hAnsi="Trebuchet MS" w:cs="Times New Roman"/>
          <w:b/>
          <w:color w:val="FF0000"/>
          <w:sz w:val="36"/>
          <w:szCs w:val="28"/>
          <w:lang w:eastAsia="pt-BR"/>
        </w:rPr>
        <w:t>A OBEDIÊNCIA E O JUIZO FINAL</w:t>
      </w:r>
    </w:p>
    <w:p w:rsidR="00DA6AB8" w:rsidRPr="00DA6AB8" w:rsidRDefault="00DA6AB8" w:rsidP="00DA6AB8">
      <w:pPr>
        <w:spacing w:after="0" w:line="240" w:lineRule="auto"/>
        <w:ind w:left="-360"/>
        <w:jc w:val="center"/>
        <w:rPr>
          <w:rFonts w:ascii="Trebuchet MS" w:eastAsia="Times New Roman" w:hAnsi="Trebuchet MS" w:cs="Times New Roman"/>
          <w:b/>
          <w:sz w:val="24"/>
          <w:szCs w:val="24"/>
          <w:lang w:eastAsia="pt-BR"/>
        </w:rPr>
      </w:pPr>
      <w:proofErr w:type="spellStart"/>
      <w:r w:rsidRPr="00DA6AB8">
        <w:rPr>
          <w:rFonts w:ascii="Trebuchet MS" w:eastAsia="Times New Roman" w:hAnsi="Trebuchet MS" w:cs="Times New Roman"/>
          <w:b/>
          <w:sz w:val="24"/>
          <w:szCs w:val="24"/>
          <w:lang w:eastAsia="pt-BR"/>
        </w:rPr>
        <w:t>Neumoel</w:t>
      </w:r>
      <w:proofErr w:type="spellEnd"/>
      <w:r w:rsidRPr="00DA6AB8">
        <w:rPr>
          <w:rFonts w:ascii="Trebuchet MS" w:eastAsia="Times New Roman" w:hAnsi="Trebuchet MS" w:cs="Times New Roman"/>
          <w:b/>
          <w:sz w:val="24"/>
          <w:szCs w:val="24"/>
          <w:lang w:eastAsia="pt-BR"/>
        </w:rPr>
        <w:t xml:space="preserve"> </w:t>
      </w:r>
      <w:proofErr w:type="spellStart"/>
      <w:r w:rsidRPr="00DA6AB8">
        <w:rPr>
          <w:rFonts w:ascii="Trebuchet MS" w:eastAsia="Times New Roman" w:hAnsi="Trebuchet MS" w:cs="Times New Roman"/>
          <w:b/>
          <w:sz w:val="24"/>
          <w:szCs w:val="24"/>
          <w:lang w:eastAsia="pt-BR"/>
        </w:rPr>
        <w:t>Stina</w:t>
      </w:r>
      <w:proofErr w:type="spellEnd"/>
    </w:p>
    <w:p w:rsidR="00DA6AB8" w:rsidRPr="00DA6AB8" w:rsidRDefault="00DA6AB8" w:rsidP="00DA6AB8">
      <w:pPr>
        <w:spacing w:after="0" w:line="240" w:lineRule="auto"/>
        <w:ind w:left="-360"/>
        <w:jc w:val="center"/>
        <w:rPr>
          <w:rFonts w:ascii="Trebuchet MS" w:eastAsia="Times New Roman" w:hAnsi="Trebuchet MS" w:cs="Times New Roman"/>
          <w:b/>
          <w:sz w:val="24"/>
          <w:szCs w:val="24"/>
          <w:lang w:eastAsia="pt-BR"/>
        </w:rPr>
      </w:pPr>
    </w:p>
    <w:p w:rsidR="00DA6AB8" w:rsidRPr="00DA6AB8" w:rsidRDefault="00DA6AB8" w:rsidP="00DA6AB8">
      <w:pPr>
        <w:spacing w:after="0" w:line="240" w:lineRule="auto"/>
        <w:ind w:left="-360"/>
        <w:jc w:val="both"/>
        <w:rPr>
          <w:rFonts w:ascii="Trebuchet MS" w:eastAsia="Times New Roman" w:hAnsi="Trebuchet MS" w:cs="Times New Roman"/>
          <w:b/>
          <w:sz w:val="24"/>
          <w:szCs w:val="24"/>
          <w:lang w:eastAsia="pt-BR"/>
        </w:rPr>
      </w:pPr>
      <w:r w:rsidRPr="00DA6AB8">
        <w:rPr>
          <w:rFonts w:ascii="Trebuchet MS" w:eastAsia="Times New Roman" w:hAnsi="Trebuchet MS" w:cs="Times New Roman"/>
          <w:b/>
          <w:sz w:val="24"/>
          <w:szCs w:val="24"/>
          <w:lang w:eastAsia="pt-BR"/>
        </w:rPr>
        <w:t> </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xml:space="preserve">Muitos de nossos amigos ouvintes tem escrito perguntando sobre o julgamento. Trata-se de um assunto muito significativo, e no programa de hoje, que tem por </w:t>
      </w:r>
      <w:proofErr w:type="gramStart"/>
      <w:r w:rsidRPr="00DA6AB8">
        <w:rPr>
          <w:rFonts w:ascii="Trebuchet MS" w:eastAsia="Times New Roman" w:hAnsi="Trebuchet MS" w:cs="Times New Roman"/>
          <w:sz w:val="24"/>
          <w:szCs w:val="24"/>
          <w:lang w:eastAsia="pt-BR"/>
        </w:rPr>
        <w:t>título :</w:t>
      </w:r>
      <w:proofErr w:type="gramEnd"/>
      <w:r w:rsidRPr="00DA6AB8">
        <w:rPr>
          <w:rFonts w:ascii="Trebuchet MS" w:eastAsia="Times New Roman" w:hAnsi="Trebuchet MS" w:cs="Times New Roman"/>
          <w:sz w:val="24"/>
          <w:szCs w:val="24"/>
          <w:lang w:eastAsia="pt-BR"/>
        </w:rPr>
        <w:t xml:space="preserve"> A OBEDIÊNCIA E O JUÍZO FINAL, vamos falar sobre As Três Fases do Juízo.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xml:space="preserve">As três fases são:  </w:t>
      </w:r>
      <w:proofErr w:type="gramStart"/>
      <w:r w:rsidRPr="00DA6AB8">
        <w:rPr>
          <w:rFonts w:ascii="Trebuchet MS" w:eastAsia="Times New Roman" w:hAnsi="Trebuchet MS" w:cs="Times New Roman"/>
          <w:sz w:val="24"/>
          <w:szCs w:val="24"/>
          <w:lang w:eastAsia="pt-BR"/>
        </w:rPr>
        <w:t>Investigativa,  Judicativa</w:t>
      </w:r>
      <w:proofErr w:type="gramEnd"/>
      <w:r w:rsidRPr="00DA6AB8">
        <w:rPr>
          <w:rFonts w:ascii="Trebuchet MS" w:eastAsia="Times New Roman" w:hAnsi="Trebuchet MS" w:cs="Times New Roman"/>
          <w:sz w:val="24"/>
          <w:szCs w:val="24"/>
          <w:lang w:eastAsia="pt-BR"/>
        </w:rPr>
        <w:t xml:space="preserve"> e Executiva. Cada fase é marcada por um grande acontecimento.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Para que possamos compreender o assunto do juízo, precisamos começar com a profecia de Daniel 8 porque o juízo está relacionado com a purificação do Santuário. E a Bíblia diz: “E até 2.300 tardes e manhãs e o santuário será purificado”. Daniel 8:14</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Para saber quando começou a purificação do santuário, precisamos saber quando terminaram as 2.300 tardes e manhãs. Em Ezequiel 4:6-</w:t>
      </w:r>
      <w:smartTag w:uri="urn:schemas-microsoft-com:office:smarttags" w:element="metricconverter">
        <w:smartTagPr>
          <w:attr w:name="ProductID" w:val="7, a"/>
        </w:smartTagPr>
        <w:r w:rsidRPr="00DA6AB8">
          <w:rPr>
            <w:rFonts w:ascii="Trebuchet MS" w:eastAsia="Times New Roman" w:hAnsi="Trebuchet MS" w:cs="Times New Roman"/>
            <w:sz w:val="24"/>
            <w:szCs w:val="24"/>
            <w:lang w:eastAsia="pt-BR"/>
          </w:rPr>
          <w:t>7, a</w:t>
        </w:r>
      </w:smartTag>
      <w:r w:rsidRPr="00DA6AB8">
        <w:rPr>
          <w:rFonts w:ascii="Trebuchet MS" w:eastAsia="Times New Roman" w:hAnsi="Trebuchet MS" w:cs="Times New Roman"/>
          <w:sz w:val="24"/>
          <w:szCs w:val="24"/>
          <w:lang w:eastAsia="pt-BR"/>
        </w:rPr>
        <w:t xml:space="preserve"> Bíblia ensina que um dia equivale a um ano, portanto 2.300 tardes e manhãs são 2.300 anos. Precisamos saber onde o período termina, mas para sabê-lo, precisamos saber quando começa.</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xml:space="preserve">Em Daniel 9:23-27, encontramos o fio da meada. O período começa com a ordem para reedificar e restaurar Jerusalém. Em Esdras 6:14, encontramos o decreto, que está transcrito na íntegra em Esdras 7:11-28. O decreto é composto de 3 editos: 537AC, por Ciro; 520AC, por Dario e 457AC por </w:t>
      </w:r>
      <w:proofErr w:type="spellStart"/>
      <w:r w:rsidRPr="00DA6AB8">
        <w:rPr>
          <w:rFonts w:ascii="Trebuchet MS" w:eastAsia="Times New Roman" w:hAnsi="Trebuchet MS" w:cs="Times New Roman"/>
          <w:sz w:val="24"/>
          <w:szCs w:val="24"/>
          <w:lang w:eastAsia="pt-BR"/>
        </w:rPr>
        <w:t>Artaxerxes</w:t>
      </w:r>
      <w:proofErr w:type="spellEnd"/>
      <w:r w:rsidRPr="00DA6AB8">
        <w:rPr>
          <w:rFonts w:ascii="Trebuchet MS" w:eastAsia="Times New Roman" w:hAnsi="Trebuchet MS" w:cs="Times New Roman"/>
          <w:sz w:val="24"/>
          <w:szCs w:val="24"/>
          <w:lang w:eastAsia="pt-BR"/>
        </w:rPr>
        <w:t>.</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Sendo que devemos começar a contagem a partir de 457AC, e setenta semanas são 490 anos, pelo princípio dia - ano, chegaremos até o ano 34 depois de Cristo. Ficam faltando para 2.300 anos, 1.8l0 anos, que somados ao ano 34, chegaremos ao ano 1.844 da nossa era.</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Quando Jesus morreu, na cruz do Calvário, o véu do santuário se rasgou de alto a baixo, simbolizando a extinção do santuário terrestre.</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O santuário da terra era uma cópia do modelo que está no Céu. Êxodo 25:40; Hebreus 9:23-24 e11:1-5</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xml:space="preserve">Apenas para solidificar a </w:t>
      </w:r>
      <w:proofErr w:type="spellStart"/>
      <w:r w:rsidRPr="00DA6AB8">
        <w:rPr>
          <w:rFonts w:ascii="Trebuchet MS" w:eastAsia="Times New Roman" w:hAnsi="Trebuchet MS" w:cs="Times New Roman"/>
          <w:sz w:val="24"/>
          <w:szCs w:val="24"/>
          <w:lang w:eastAsia="pt-BR"/>
        </w:rPr>
        <w:t>idéia</w:t>
      </w:r>
      <w:proofErr w:type="spellEnd"/>
      <w:r w:rsidRPr="00DA6AB8">
        <w:rPr>
          <w:rFonts w:ascii="Trebuchet MS" w:eastAsia="Times New Roman" w:hAnsi="Trebuchet MS" w:cs="Times New Roman"/>
          <w:sz w:val="24"/>
          <w:szCs w:val="24"/>
          <w:lang w:eastAsia="pt-BR"/>
        </w:rPr>
        <w:t xml:space="preserve"> do juízo, vejamos alguns textos: </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Atos 17:30-31 “Deus tem um dia para julgar o mundo...”.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Daniel 7:9-10 “Assentou-se o juízo e abriram-se os livros...”.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Malaquias 3:16 “Há um memorial diante de Deus...”.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Eclesiastes 12:14 “Deus há de trazer a juízo toda obra...”.</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w:t>
      </w:r>
    </w:p>
    <w:p w:rsidR="00DA6AB8" w:rsidRPr="00DA6AB8" w:rsidRDefault="00DA6AB8" w:rsidP="00DA6AB8">
      <w:pPr>
        <w:spacing w:after="0" w:line="240" w:lineRule="auto"/>
        <w:ind w:left="-360"/>
        <w:jc w:val="both"/>
        <w:rPr>
          <w:rFonts w:ascii="Trebuchet MS" w:eastAsia="Times New Roman" w:hAnsi="Trebuchet MS" w:cs="Times New Roman"/>
          <w:sz w:val="24"/>
          <w:szCs w:val="24"/>
          <w:u w:val="single"/>
          <w:lang w:eastAsia="pt-BR"/>
        </w:rPr>
      </w:pPr>
      <w:r w:rsidRPr="00DA6AB8">
        <w:rPr>
          <w:rFonts w:ascii="Trebuchet MS" w:eastAsia="Times New Roman" w:hAnsi="Trebuchet MS" w:cs="Times New Roman"/>
          <w:sz w:val="24"/>
          <w:szCs w:val="24"/>
          <w:u w:val="single"/>
          <w:lang w:eastAsia="pt-BR"/>
        </w:rPr>
        <w:t xml:space="preserve">A Primeira Fase do Juízo se chama Investigativa ou </w:t>
      </w:r>
      <w:proofErr w:type="spellStart"/>
      <w:r w:rsidRPr="00DA6AB8">
        <w:rPr>
          <w:rFonts w:ascii="Trebuchet MS" w:eastAsia="Times New Roman" w:hAnsi="Trebuchet MS" w:cs="Times New Roman"/>
          <w:sz w:val="24"/>
          <w:szCs w:val="24"/>
          <w:u w:val="single"/>
          <w:lang w:eastAsia="pt-BR"/>
        </w:rPr>
        <w:t>Pré</w:t>
      </w:r>
      <w:proofErr w:type="spellEnd"/>
      <w:r w:rsidRPr="00DA6AB8">
        <w:rPr>
          <w:rFonts w:ascii="Trebuchet MS" w:eastAsia="Times New Roman" w:hAnsi="Trebuchet MS" w:cs="Times New Roman"/>
          <w:sz w:val="24"/>
          <w:szCs w:val="24"/>
          <w:u w:val="single"/>
          <w:lang w:eastAsia="pt-BR"/>
        </w:rPr>
        <w:t>-advento: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Apocalipse 14:6-7 diz: “Chegou a hora do juízo”.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Guilherme Miller pregou a vinda do juízo como sendo a Volta de Jesus. Ele pregou desde 1.831 até 1.844.</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smartTag w:uri="urn:schemas-microsoft-com:office:smarttags" w:element="PersonName">
        <w:smartTagPr>
          <w:attr w:name="ProductID" w:val="Em I Pedro"/>
        </w:smartTagPr>
        <w:r w:rsidRPr="00DA6AB8">
          <w:rPr>
            <w:rFonts w:ascii="Trebuchet MS" w:eastAsia="Times New Roman" w:hAnsi="Trebuchet MS" w:cs="Times New Roman"/>
            <w:sz w:val="24"/>
            <w:szCs w:val="24"/>
            <w:lang w:eastAsia="pt-BR"/>
          </w:rPr>
          <w:t>Em I Pedro</w:t>
        </w:r>
      </w:smartTag>
      <w:r w:rsidRPr="00DA6AB8">
        <w:rPr>
          <w:rFonts w:ascii="Trebuchet MS" w:eastAsia="Times New Roman" w:hAnsi="Trebuchet MS" w:cs="Times New Roman"/>
          <w:sz w:val="24"/>
          <w:szCs w:val="24"/>
          <w:lang w:eastAsia="pt-BR"/>
        </w:rPr>
        <w:t xml:space="preserve"> 4:16-</w:t>
      </w:r>
      <w:smartTag w:uri="urn:schemas-microsoft-com:office:smarttags" w:element="metricconverter">
        <w:smartTagPr>
          <w:attr w:name="ProductID" w:val="17, a"/>
        </w:smartTagPr>
        <w:r w:rsidRPr="00DA6AB8">
          <w:rPr>
            <w:rFonts w:ascii="Trebuchet MS" w:eastAsia="Times New Roman" w:hAnsi="Trebuchet MS" w:cs="Times New Roman"/>
            <w:sz w:val="24"/>
            <w:szCs w:val="24"/>
            <w:lang w:eastAsia="pt-BR"/>
          </w:rPr>
          <w:t>17, a</w:t>
        </w:r>
      </w:smartTag>
      <w:r w:rsidRPr="00DA6AB8">
        <w:rPr>
          <w:rFonts w:ascii="Trebuchet MS" w:eastAsia="Times New Roman" w:hAnsi="Trebuchet MS" w:cs="Times New Roman"/>
          <w:sz w:val="24"/>
          <w:szCs w:val="24"/>
          <w:lang w:eastAsia="pt-BR"/>
        </w:rPr>
        <w:t xml:space="preserve"> Bíblia diz que o juízo começa pela casa de Deus.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Assistido por anjos celestiais nosso Sumo Sacerdote, Jesus Cristo, entra no lugar santíssimo do santuário celestial. Comparece à presença de Deus o Pai, para fazer expiação por todos os que creram no Seu nome.</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O Juízo é baseado no que está escrito nos livros.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Há vários livros: O livro da vida, o livro memorial e também o livro dos pecados.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lastRenderedPageBreak/>
        <w:t>Quando alguém tem pecados para os quais não houve arrependimento e confissão, o nome do culpado é omitido do livro da vida.</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O Juízo é executado com precisão: “Assim como os traços fisionômicos são reproduzidos com precisão infalível sobre a polida chapa fotográfica, assim o caráter é fielmente delineado nos livros dos céus”. G.C. 490.</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O Juízo investigativo termina pouco antes de Jesus voltar à terra, em Sua segunda Vinda. Quando isto acontecer todos os casos estarão decididos.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w:t>
      </w:r>
    </w:p>
    <w:p w:rsidR="00DA6AB8" w:rsidRPr="00DA6AB8" w:rsidRDefault="00DA6AB8" w:rsidP="00DA6AB8">
      <w:pPr>
        <w:spacing w:after="0" w:line="240" w:lineRule="auto"/>
        <w:ind w:left="-360"/>
        <w:jc w:val="both"/>
        <w:rPr>
          <w:rFonts w:ascii="Trebuchet MS" w:eastAsia="Times New Roman" w:hAnsi="Trebuchet MS" w:cs="Times New Roman"/>
          <w:sz w:val="24"/>
          <w:szCs w:val="24"/>
          <w:u w:val="single"/>
          <w:lang w:eastAsia="pt-BR"/>
        </w:rPr>
      </w:pPr>
      <w:r w:rsidRPr="00DA6AB8">
        <w:rPr>
          <w:rFonts w:ascii="Trebuchet MS" w:eastAsia="Times New Roman" w:hAnsi="Trebuchet MS" w:cs="Times New Roman"/>
          <w:sz w:val="24"/>
          <w:szCs w:val="24"/>
          <w:u w:val="single"/>
          <w:lang w:eastAsia="pt-BR"/>
        </w:rPr>
        <w:t>A Segunda Fase do Juízo se chama Determinativa ou Judicativa</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Em Apocalipse 20:1-</w:t>
      </w:r>
      <w:smartTag w:uri="urn:schemas-microsoft-com:office:smarttags" w:element="metricconverter">
        <w:smartTagPr>
          <w:attr w:name="ProductID" w:val="4 a"/>
        </w:smartTagPr>
        <w:r w:rsidRPr="00DA6AB8">
          <w:rPr>
            <w:rFonts w:ascii="Trebuchet MS" w:eastAsia="Times New Roman" w:hAnsi="Trebuchet MS" w:cs="Times New Roman"/>
            <w:sz w:val="24"/>
            <w:szCs w:val="24"/>
            <w:lang w:eastAsia="pt-BR"/>
          </w:rPr>
          <w:t>4 a</w:t>
        </w:r>
      </w:smartTag>
      <w:r w:rsidRPr="00DA6AB8">
        <w:rPr>
          <w:rFonts w:ascii="Trebuchet MS" w:eastAsia="Times New Roman" w:hAnsi="Trebuchet MS" w:cs="Times New Roman"/>
          <w:sz w:val="24"/>
          <w:szCs w:val="24"/>
          <w:lang w:eastAsia="pt-BR"/>
        </w:rPr>
        <w:t xml:space="preserve"> Bíblia ensina que os ímpios só vão ressuscitar depois do milênio, período em que acontece a segunda fase do juízo.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Conforme I Coríntios 6:2-3, os santos, resgatados por Jesus, por ocasião da Segunda Vinda, participam do juízo.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Durante os mil anos, entre a ressurreição dos justos e a ressurreição dos ímpios, ocorre esta fase do julgamento.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Enquanto os santos estão nos céus com Jesus, participando do juízo, os ímpios estão mortos na terra.</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Os ímpios ressuscitarão no final do milênio para receberem a condenação.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w:t>
      </w:r>
    </w:p>
    <w:p w:rsidR="00DA6AB8" w:rsidRPr="00DA6AB8" w:rsidRDefault="00DA6AB8" w:rsidP="00DA6AB8">
      <w:pPr>
        <w:spacing w:after="0" w:line="240" w:lineRule="auto"/>
        <w:ind w:left="-360"/>
        <w:jc w:val="both"/>
        <w:rPr>
          <w:rFonts w:ascii="Trebuchet MS" w:eastAsia="Times New Roman" w:hAnsi="Trebuchet MS" w:cs="Times New Roman"/>
          <w:sz w:val="24"/>
          <w:szCs w:val="24"/>
          <w:u w:val="single"/>
          <w:lang w:eastAsia="pt-BR"/>
        </w:rPr>
      </w:pPr>
      <w:r w:rsidRPr="00DA6AB8">
        <w:rPr>
          <w:rFonts w:ascii="Trebuchet MS" w:eastAsia="Times New Roman" w:hAnsi="Trebuchet MS" w:cs="Times New Roman"/>
          <w:sz w:val="24"/>
          <w:szCs w:val="24"/>
          <w:u w:val="single"/>
          <w:lang w:eastAsia="pt-BR"/>
        </w:rPr>
        <w:t>A Terceira Fase do Juízo se chama Executiva ou Conclusiva</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Em Malaquias 4:1-</w:t>
      </w:r>
      <w:smartTag w:uri="urn:schemas-microsoft-com:office:smarttags" w:element="metricconverter">
        <w:smartTagPr>
          <w:attr w:name="ProductID" w:val="3 a"/>
        </w:smartTagPr>
        <w:r w:rsidRPr="00DA6AB8">
          <w:rPr>
            <w:rFonts w:ascii="Trebuchet MS" w:eastAsia="Times New Roman" w:hAnsi="Trebuchet MS" w:cs="Times New Roman"/>
            <w:sz w:val="24"/>
            <w:szCs w:val="24"/>
            <w:lang w:eastAsia="pt-BR"/>
          </w:rPr>
          <w:t>3 a</w:t>
        </w:r>
      </w:smartTag>
      <w:r w:rsidRPr="00DA6AB8">
        <w:rPr>
          <w:rFonts w:ascii="Trebuchet MS" w:eastAsia="Times New Roman" w:hAnsi="Trebuchet MS" w:cs="Times New Roman"/>
          <w:sz w:val="24"/>
          <w:szCs w:val="24"/>
          <w:lang w:eastAsia="pt-BR"/>
        </w:rPr>
        <w:t xml:space="preserve"> Bíblia diz que os ímpios serão feitos em cinzas.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Em Apocalipse 20:9, a Palavra de Deus diz que desceu fogo dos céus e os consumiu.</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No final dos mil anos ocorre a segunda grande ressurreição. Os ímpios ressuscitarão dos mortos comparecendo perante Deus para a execução do juízo escrito.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Quando se abrem os livros, o olhar de Jesus incide sobre cada ímpio, e cada um se torna cônscio de seus pecados.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Ali estão muitos que pertenceram a raça de grande longevidade, de grande intelecto, reis, generais, guerreiros orgulhosos, ambiciosos, aqueles que participaram na morte de Jesus, também aqueles que em todos os tempos se exaltaram acima de Deus, e muitos outros.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Diante de todos os fatos do grande conflito, o Universo inteiro, inclusive os rebeldes exclamam: “Justos e verdadeiros são os Teus caminhos, Ó Rei das nações”.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Os ímpios recebem sua recompensa na terra. Serão como a palha.</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Quando todos os ímpios forem destruídos, inclusive o diabo, estará para sempre terminada a história da obra de ruína causada por Satanás.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Quando tudo aqui terminar, e esta terra renovada se tornar a morada dos salvos, onde você pretende estar?</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xml:space="preserve">Talvez você possa estar pensando: Bem, acho que estou perdido. </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Eu desejo animar você agora com estas lindas promessas da Palavra de Deus:</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“Se confessarmos os nossos pecados Ele é fiel e justo para nos perdoar os pecados e nos purificar de toda injustiça”. I João 1:9</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Em João 3:18 Jesus disse: “O que crê em mim não é julgado”.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“Filhinhos, estas coisas vos escrevi para que não pequeis, todavia se alguém pecar, temos um advogado junto ao Pai, Jesus Cristo” I João 2:1.</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 </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t>Amigo ouvinte: Logo tudo passará.  Se nos apegarmos firmemente a Jesus, estaremos livres da condenação. Nem precisamos nos preocupar com o juízo.</w:t>
      </w:r>
    </w:p>
    <w:p w:rsidR="00DA6AB8" w:rsidRPr="00DA6AB8" w:rsidRDefault="00DA6AB8" w:rsidP="00DA6AB8">
      <w:pPr>
        <w:spacing w:after="0" w:line="240" w:lineRule="auto"/>
        <w:ind w:left="-360"/>
        <w:jc w:val="both"/>
        <w:rPr>
          <w:rFonts w:ascii="Trebuchet MS" w:eastAsia="Times New Roman" w:hAnsi="Trebuchet MS" w:cs="Times New Roman"/>
          <w:sz w:val="24"/>
          <w:szCs w:val="24"/>
          <w:lang w:eastAsia="pt-BR"/>
        </w:rPr>
      </w:pPr>
      <w:r w:rsidRPr="00DA6AB8">
        <w:rPr>
          <w:rFonts w:ascii="Trebuchet MS" w:eastAsia="Times New Roman" w:hAnsi="Trebuchet MS" w:cs="Times New Roman"/>
          <w:sz w:val="24"/>
          <w:szCs w:val="24"/>
          <w:lang w:eastAsia="pt-BR"/>
        </w:rPr>
        <w:lastRenderedPageBreak/>
        <w:t>Jesus é o nosso Libertador, nosso Advogado e Salvador. Louvado seja o nome de Jesus.</w:t>
      </w:r>
      <w:bookmarkStart w:id="0" w:name="_GoBack"/>
      <w:bookmarkEnd w:id="0"/>
    </w:p>
    <w:sectPr w:rsidR="00DA6AB8" w:rsidRPr="00DA6AB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0D0" w:rsidRDefault="000F30D0" w:rsidP="000F3338">
      <w:pPr>
        <w:spacing w:after="0" w:line="240" w:lineRule="auto"/>
      </w:pPr>
      <w:r>
        <w:separator/>
      </w:r>
    </w:p>
  </w:endnote>
  <w:endnote w:type="continuationSeparator" w:id="0">
    <w:p w:rsidR="000F30D0" w:rsidRDefault="000F30D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DA6AB8">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A6AB8" w:rsidRDefault="000F3338">
                                <w:pPr>
                                  <w:jc w:val="right"/>
                                  <w:rPr>
                                    <w:rFonts w:ascii="Trebuchet MS" w:hAnsi="Trebuchet MS"/>
                                    <w:b/>
                                    <w:color w:val="7F7F7F"/>
                                  </w:rPr>
                                </w:pPr>
                                <w:r w:rsidRPr="00DA6AB8">
                                  <w:t>www.4tons.com.br</w:t>
                                </w:r>
                              </w:p>
                            </w:sdtContent>
                          </w:sdt>
                          <w:p w:rsidR="000F3338" w:rsidRPr="00DA6AB8"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A6AB8" w:rsidRDefault="000F3338">
                          <w:pPr>
                            <w:jc w:val="right"/>
                            <w:rPr>
                              <w:rFonts w:ascii="Trebuchet MS" w:hAnsi="Trebuchet MS"/>
                              <w:b/>
                              <w:color w:val="7F7F7F"/>
                            </w:rPr>
                          </w:pPr>
                          <w:r w:rsidRPr="00DA6AB8">
                            <w:t>www.4tons.com.br</w:t>
                          </w:r>
                        </w:p>
                      </w:sdtContent>
                    </w:sdt>
                    <w:p w:rsidR="000F3338" w:rsidRPr="00DA6AB8"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DA6AB8" w:rsidRDefault="000F3338" w:rsidP="000F3338">
                          <w:pPr>
                            <w:jc w:val="center"/>
                            <w:rPr>
                              <w:rFonts w:ascii="Trebuchet MS" w:hAnsi="Trebuchet MS"/>
                              <w:b/>
                              <w:color w:val="FFFFFF"/>
                              <w:sz w:val="28"/>
                              <w:szCs w:val="28"/>
                            </w:rPr>
                          </w:pPr>
                          <w:r w:rsidRPr="00DA6AB8">
                            <w:rPr>
                              <w:rFonts w:ascii="Trebuchet MS" w:hAnsi="Trebuchet MS"/>
                              <w:b/>
                              <w:color w:val="FFFFFF"/>
                              <w:sz w:val="28"/>
                              <w:szCs w:val="28"/>
                            </w:rPr>
                            <w:fldChar w:fldCharType="begin"/>
                          </w:r>
                          <w:r w:rsidRPr="00DA6AB8">
                            <w:rPr>
                              <w:rFonts w:ascii="Trebuchet MS" w:hAnsi="Trebuchet MS"/>
                              <w:b/>
                              <w:color w:val="FFFFFF"/>
                              <w:sz w:val="28"/>
                              <w:szCs w:val="28"/>
                            </w:rPr>
                            <w:instrText>PAGE   \* MERGEFORMAT</w:instrText>
                          </w:r>
                          <w:r w:rsidRPr="00DA6AB8">
                            <w:rPr>
                              <w:rFonts w:ascii="Trebuchet MS" w:hAnsi="Trebuchet MS"/>
                              <w:b/>
                              <w:color w:val="FFFFFF"/>
                              <w:sz w:val="28"/>
                              <w:szCs w:val="28"/>
                            </w:rPr>
                            <w:fldChar w:fldCharType="separate"/>
                          </w:r>
                          <w:r w:rsidR="00DA6AB8">
                            <w:rPr>
                              <w:rFonts w:ascii="Trebuchet MS" w:hAnsi="Trebuchet MS"/>
                              <w:b/>
                              <w:noProof/>
                              <w:color w:val="FFFFFF"/>
                              <w:sz w:val="28"/>
                              <w:szCs w:val="28"/>
                            </w:rPr>
                            <w:t>3</w:t>
                          </w:r>
                          <w:r w:rsidRPr="00DA6AB8">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DA6AB8" w:rsidRDefault="000F3338" w:rsidP="000F3338">
                    <w:pPr>
                      <w:jc w:val="center"/>
                      <w:rPr>
                        <w:rFonts w:ascii="Trebuchet MS" w:hAnsi="Trebuchet MS"/>
                        <w:b/>
                        <w:color w:val="FFFFFF"/>
                        <w:sz w:val="28"/>
                        <w:szCs w:val="28"/>
                      </w:rPr>
                    </w:pPr>
                    <w:r w:rsidRPr="00DA6AB8">
                      <w:rPr>
                        <w:rFonts w:ascii="Trebuchet MS" w:hAnsi="Trebuchet MS"/>
                        <w:b/>
                        <w:color w:val="FFFFFF"/>
                        <w:sz w:val="28"/>
                        <w:szCs w:val="28"/>
                      </w:rPr>
                      <w:fldChar w:fldCharType="begin"/>
                    </w:r>
                    <w:r w:rsidRPr="00DA6AB8">
                      <w:rPr>
                        <w:rFonts w:ascii="Trebuchet MS" w:hAnsi="Trebuchet MS"/>
                        <w:b/>
                        <w:color w:val="FFFFFF"/>
                        <w:sz w:val="28"/>
                        <w:szCs w:val="28"/>
                      </w:rPr>
                      <w:instrText>PAGE   \* MERGEFORMAT</w:instrText>
                    </w:r>
                    <w:r w:rsidRPr="00DA6AB8">
                      <w:rPr>
                        <w:rFonts w:ascii="Trebuchet MS" w:hAnsi="Trebuchet MS"/>
                        <w:b/>
                        <w:color w:val="FFFFFF"/>
                        <w:sz w:val="28"/>
                        <w:szCs w:val="28"/>
                      </w:rPr>
                      <w:fldChar w:fldCharType="separate"/>
                    </w:r>
                    <w:r w:rsidR="00DA6AB8">
                      <w:rPr>
                        <w:rFonts w:ascii="Trebuchet MS" w:hAnsi="Trebuchet MS"/>
                        <w:b/>
                        <w:noProof/>
                        <w:color w:val="FFFFFF"/>
                        <w:sz w:val="28"/>
                        <w:szCs w:val="28"/>
                      </w:rPr>
                      <w:t>3</w:t>
                    </w:r>
                    <w:r w:rsidRPr="00DA6AB8">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0D0" w:rsidRDefault="000F30D0" w:rsidP="000F3338">
      <w:pPr>
        <w:spacing w:after="0" w:line="240" w:lineRule="auto"/>
      </w:pPr>
      <w:r>
        <w:separator/>
      </w:r>
    </w:p>
  </w:footnote>
  <w:footnote w:type="continuationSeparator" w:id="0">
    <w:p w:rsidR="000F30D0" w:rsidRDefault="000F30D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DA6AB8" w:rsidRDefault="000F30D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A6AB8">
                                <w:rPr>
                                  <w:rFonts w:cs="Calibri"/>
                                  <w:b/>
                                  <w:color w:val="000000"/>
                                </w:rPr>
                                <w:t xml:space="preserve">     </w:t>
                              </w:r>
                            </w:sdtContent>
                          </w:sdt>
                          <w:r w:rsidR="00346D9B" w:rsidRPr="00DA6AB8">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DA6AB8" w:rsidRDefault="000F30D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A6AB8">
                          <w:rPr>
                            <w:rFonts w:cs="Calibri"/>
                            <w:b/>
                            <w:color w:val="000000"/>
                          </w:rPr>
                          <w:t xml:space="preserve">     </w:t>
                        </w:r>
                      </w:sdtContent>
                    </w:sdt>
                    <w:r w:rsidR="00346D9B" w:rsidRPr="00DA6AB8">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DA6AB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A6AB8" w:rsidRPr="00DA6AB8">
                            <w:rPr>
                              <w:rFonts w:ascii="Trebuchet MS" w:hAnsi="Trebuchet MS"/>
                              <w:b/>
                              <w:noProof/>
                              <w:color w:val="FFFFFF"/>
                              <w:sz w:val="28"/>
                            </w:rPr>
                            <w:t>3</w:t>
                          </w:r>
                          <w:r w:rsidRPr="00DA6AB8">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DA6AB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A6AB8" w:rsidRPr="00DA6AB8">
                      <w:rPr>
                        <w:rFonts w:ascii="Trebuchet MS" w:hAnsi="Trebuchet MS"/>
                        <w:b/>
                        <w:noProof/>
                        <w:color w:val="FFFFFF"/>
                        <w:sz w:val="28"/>
                      </w:rPr>
                      <w:t>3</w:t>
                    </w:r>
                    <w:r w:rsidRPr="00DA6AB8">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0D0"/>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63982"/>
    <w:rsid w:val="00C50697"/>
    <w:rsid w:val="00D7260E"/>
    <w:rsid w:val="00DA6003"/>
    <w:rsid w:val="00DA6AB8"/>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887</Words>
  <Characters>4795</Characters>
  <Application>Microsoft Office Word</Application>
  <DocSecurity>0</DocSecurity>
  <Lines>39</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2019-08-22T06:25:00Z</dcterms:modified>
  <cp:category>SM-A VOZ DA PROFECIA</cp:category>
</cp:coreProperties>
</file>