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75C" w:rsidRPr="0059475C" w:rsidRDefault="0059475C" w:rsidP="0059475C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59475C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A FALSA CONVERSÃO</w:t>
      </w:r>
    </w:p>
    <w:p w:rsidR="0059475C" w:rsidRPr="0059475C" w:rsidRDefault="0059475C" w:rsidP="0059475C">
      <w:pPr>
        <w:spacing w:after="0" w:line="240" w:lineRule="auto"/>
        <w:jc w:val="center"/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</w:pPr>
      <w:r w:rsidRPr="0059475C"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  <w:t>Pr Neumoel Stina</w:t>
      </w:r>
    </w:p>
    <w:p w:rsidR="0059475C" w:rsidRPr="0059475C" w:rsidRDefault="0059475C" w:rsidP="0059475C">
      <w:pPr>
        <w:spacing w:after="0" w:line="240" w:lineRule="auto"/>
        <w:jc w:val="center"/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</w:pPr>
    </w:p>
    <w:p w:rsidR="0059475C" w:rsidRPr="0059475C" w:rsidRDefault="0059475C" w:rsidP="0059475C">
      <w:pPr>
        <w:spacing w:after="0" w:line="240" w:lineRule="auto"/>
        <w:jc w:val="right"/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</w:pPr>
    </w:p>
    <w:p w:rsidR="0059475C" w:rsidRPr="0059475C" w:rsidRDefault="0059475C" w:rsidP="0059475C">
      <w:pPr>
        <w:spacing w:after="0" w:line="240" w:lineRule="auto"/>
        <w:jc w:val="both"/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</w:pPr>
      <w:r w:rsidRPr="0059475C"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  <w:t>Você já pensou que pode haver falsa conversão? Ou seja, mudança da forma de pensar, mas não da maneira correta? Será que existe a falsa conversão?</w:t>
      </w:r>
    </w:p>
    <w:p w:rsidR="0059475C" w:rsidRPr="0059475C" w:rsidRDefault="0059475C" w:rsidP="0059475C">
      <w:pPr>
        <w:spacing w:after="0" w:line="240" w:lineRule="auto"/>
        <w:jc w:val="both"/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</w:pPr>
      <w:r w:rsidRPr="0059475C"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  <w:t>O título da palestra de hoje é: “A FALSA CONVERSÃO”.</w:t>
      </w:r>
    </w:p>
    <w:p w:rsidR="0059475C" w:rsidRPr="0059475C" w:rsidRDefault="0059475C" w:rsidP="0059475C">
      <w:pPr>
        <w:spacing w:after="0" w:line="240" w:lineRule="auto"/>
        <w:jc w:val="both"/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</w:pPr>
      <w:r w:rsidRPr="0059475C"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  <w:t>A Bíblia diz: “Nem todo o que me diz: Senhor, Senhor! Entrará no reino dos céus, mas aquele que faz a vontade de meu Pai que está nos céus.” Mateus 7:21.</w:t>
      </w:r>
    </w:p>
    <w:p w:rsidR="0059475C" w:rsidRPr="0059475C" w:rsidRDefault="0059475C" w:rsidP="0059475C">
      <w:pPr>
        <w:spacing w:after="0" w:line="240" w:lineRule="auto"/>
        <w:jc w:val="both"/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</w:pPr>
      <w:r w:rsidRPr="0059475C"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  <w:t>A verdade é que nem todas as pessoas que falam em nome de Jesus, são os seus verdadeiros seguidores. Quando Jesus viveu aqui na Terra, ser um discípulo dEle passou a ser um fato popular.</w:t>
      </w:r>
    </w:p>
    <w:p w:rsidR="0059475C" w:rsidRPr="0059475C" w:rsidRDefault="0059475C" w:rsidP="0059475C">
      <w:pPr>
        <w:spacing w:after="0" w:line="240" w:lineRule="auto"/>
        <w:jc w:val="both"/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</w:pPr>
      <w:r w:rsidRPr="0059475C"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  <w:t>Alguns queriam ser simplesmente discípulos porque não queriam se sentir excluídos do grupo social.</w:t>
      </w:r>
    </w:p>
    <w:p w:rsidR="0059475C" w:rsidRPr="0059475C" w:rsidRDefault="0059475C" w:rsidP="0059475C">
      <w:pPr>
        <w:spacing w:after="0" w:line="240" w:lineRule="auto"/>
        <w:jc w:val="both"/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</w:pPr>
      <w:r w:rsidRPr="0059475C"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  <w:t>Hoje não é diferente. Muitas pessoas acham que conhecem a Jesus, somente porque freqüentam alguma igreja. Outras pessoas acreditam que, como foram criadas em um lar cristão, conhecem a Jesus muito bem.</w:t>
      </w:r>
    </w:p>
    <w:p w:rsidR="0059475C" w:rsidRPr="0059475C" w:rsidRDefault="0059475C" w:rsidP="0059475C">
      <w:pPr>
        <w:spacing w:after="0" w:line="240" w:lineRule="auto"/>
        <w:jc w:val="both"/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</w:pPr>
      <w:r w:rsidRPr="0059475C"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  <w:t>Há um ditado que diz: “Gato que nasce no forno não é biscoito”. Como é que podemos distinguir entre uma experiência de conversão genuína e a falsa experiência de conversão?</w:t>
      </w:r>
    </w:p>
    <w:p w:rsidR="0059475C" w:rsidRPr="0059475C" w:rsidRDefault="0059475C" w:rsidP="0059475C">
      <w:pPr>
        <w:spacing w:after="0" w:line="240" w:lineRule="auto"/>
        <w:jc w:val="both"/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</w:pPr>
      <w:r w:rsidRPr="0059475C"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  <w:t xml:space="preserve">O ser humano em geral só pode ser dirigido de duas maneiras: ou pela força ou quando sua confiança é conquistada. </w:t>
      </w:r>
    </w:p>
    <w:p w:rsidR="0059475C" w:rsidRPr="0059475C" w:rsidRDefault="0059475C" w:rsidP="0059475C">
      <w:pPr>
        <w:spacing w:after="0" w:line="240" w:lineRule="auto"/>
        <w:jc w:val="both"/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</w:pPr>
      <w:r w:rsidRPr="0059475C"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  <w:t>Vivemos regidos por leis que se apóiam apenas no temor, ou então vivemos pelo amor, com base na confiança inspirada em Deus que nos conduz.</w:t>
      </w:r>
    </w:p>
    <w:p w:rsidR="0059475C" w:rsidRPr="0059475C" w:rsidRDefault="0059475C" w:rsidP="0059475C">
      <w:pPr>
        <w:spacing w:after="0" w:line="240" w:lineRule="auto"/>
        <w:jc w:val="both"/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</w:pPr>
      <w:r w:rsidRPr="0059475C"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  <w:t>A pessoa que ainda não é um verdadeiro cristão, se mostra egoísta e só e motivada à ação por meio de recompensas e castigos.</w:t>
      </w:r>
    </w:p>
    <w:p w:rsidR="0059475C" w:rsidRPr="0059475C" w:rsidRDefault="0059475C" w:rsidP="0059475C">
      <w:pPr>
        <w:spacing w:after="0" w:line="240" w:lineRule="auto"/>
        <w:jc w:val="both"/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</w:pPr>
      <w:r w:rsidRPr="0059475C"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  <w:t>Porém os verdadeiros seguidores de Cristo, os convertidos, sabem o que significa estarem livres de ameaças e barganhas. Eles são livres para amar a Jesus. Confiam no Espírito Santo para dirigi-los por intermédio da Palavra de Deus, e obedecem a Deus porque realmente confiam nEle.</w:t>
      </w:r>
    </w:p>
    <w:p w:rsidR="0059475C" w:rsidRPr="0059475C" w:rsidRDefault="0059475C" w:rsidP="0059475C">
      <w:pPr>
        <w:spacing w:after="0" w:line="240" w:lineRule="auto"/>
        <w:jc w:val="both"/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</w:pPr>
      <w:r w:rsidRPr="0059475C"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  <w:t xml:space="preserve">Imagine duas crianças numa casa. Uma delas obedece ao pai porque confia nele, e essa é a fé que opera pelo amor. A outra criança quer obter do pai tudo o que puder. Então obedece a seu pai somente quando é forçada a isso, já que não o ama de verdade, nem confia nele. </w:t>
      </w:r>
    </w:p>
    <w:p w:rsidR="0059475C" w:rsidRPr="0059475C" w:rsidRDefault="0059475C" w:rsidP="0059475C">
      <w:pPr>
        <w:spacing w:after="0" w:line="240" w:lineRule="auto"/>
        <w:jc w:val="both"/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</w:pPr>
      <w:r w:rsidRPr="0059475C"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  <w:t>Assim são os verdadeiros e os falsos seguidores de Jesus. Os verdadeiros e falsos cristãos. O verdadeiro cristão confia plenamente em Cristo, e essa confiança o leva a consagrar-se inteiramente a Deus e à Sua vontade.</w:t>
      </w:r>
    </w:p>
    <w:p w:rsidR="0059475C" w:rsidRPr="0059475C" w:rsidRDefault="0059475C" w:rsidP="0059475C">
      <w:pPr>
        <w:spacing w:after="0" w:line="240" w:lineRule="auto"/>
        <w:jc w:val="both"/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</w:pPr>
      <w:r w:rsidRPr="0059475C"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  <w:t>O falso cristão, como Satanás, submete-se apenas parcialmente, e ainda conserva o coração egoísta. “Ele crê e treme”. (Tiago 2:19). O falso cristão pode até crer que Cristo veio ao mundo para salvar os pecadores.</w:t>
      </w:r>
    </w:p>
    <w:p w:rsidR="0059475C" w:rsidRPr="0059475C" w:rsidRDefault="0059475C" w:rsidP="0059475C">
      <w:pPr>
        <w:spacing w:after="0" w:line="240" w:lineRule="auto"/>
        <w:jc w:val="both"/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</w:pPr>
      <w:r w:rsidRPr="0059475C"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  <w:t>Pode até desejar a salvação, porém a salvação é somente para a sua segurança, mas nunca se submete de coração à vontade de Deus. Sua fé se baseia na conclusão egoísta de que assim Deus o fará feliz.</w:t>
      </w:r>
    </w:p>
    <w:p w:rsidR="0059475C" w:rsidRPr="0059475C" w:rsidRDefault="0059475C" w:rsidP="0059475C">
      <w:pPr>
        <w:spacing w:after="0" w:line="240" w:lineRule="auto"/>
        <w:jc w:val="both"/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</w:pPr>
      <w:r w:rsidRPr="0059475C"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  <w:t>A fé falsa é uma religião de lei, não de amor. É totalmente egoísta e não é nada semelhante a Jesus. É uma religião apenas de exterior. A verdadeira fé é a do coração, e é a única que Deus reconhece.</w:t>
      </w:r>
    </w:p>
    <w:p w:rsidR="0059475C" w:rsidRPr="0059475C" w:rsidRDefault="0059475C" w:rsidP="0059475C">
      <w:pPr>
        <w:spacing w:after="0" w:line="240" w:lineRule="auto"/>
        <w:jc w:val="both"/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</w:pPr>
      <w:r w:rsidRPr="0059475C"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  <w:t>Então como é que podemos identificar a pessoa que ainda não descobriu essa fé que opera pelo amor?</w:t>
      </w:r>
    </w:p>
    <w:p w:rsidR="0059475C" w:rsidRPr="0059475C" w:rsidRDefault="0059475C" w:rsidP="0059475C">
      <w:pPr>
        <w:spacing w:after="0" w:line="240" w:lineRule="auto"/>
        <w:jc w:val="both"/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</w:pPr>
      <w:r w:rsidRPr="0059475C"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  <w:lastRenderedPageBreak/>
        <w:t>O falso crente é motivado por seus próprios interesses. Ele serve a Deus como quem toma um remédio. Ele obedece a Deus somente para obter proveito para si mesmo.</w:t>
      </w:r>
    </w:p>
    <w:p w:rsidR="0059475C" w:rsidRPr="0059475C" w:rsidRDefault="0059475C" w:rsidP="0059475C">
      <w:pPr>
        <w:spacing w:after="0" w:line="240" w:lineRule="auto"/>
        <w:jc w:val="both"/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</w:pPr>
      <w:r w:rsidRPr="0059475C"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  <w:t>Ao contrário do verdadeiro cristão, que se deleita em fazer a vontade de Deus, porque ama a Deus de todo coração. Se amarmos a Cristo por causa dEle mesmo, não consideraremos um esforço cansativo fazer a vontade do Pai.</w:t>
      </w:r>
    </w:p>
    <w:p w:rsidR="0059475C" w:rsidRPr="0059475C" w:rsidRDefault="0059475C" w:rsidP="0059475C">
      <w:pPr>
        <w:spacing w:after="0" w:line="240" w:lineRule="auto"/>
        <w:jc w:val="both"/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</w:pPr>
      <w:r w:rsidRPr="0059475C"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  <w:t>A pessoa que adota a religião do medo pode até praticar atos cristãos, porque sabe que deve fazê-los. Porém a única fonte de felicidade dessa pessoa é a esperança de que, no mundo porvir a vida lhe seja bem melhor.</w:t>
      </w:r>
    </w:p>
    <w:p w:rsidR="0059475C" w:rsidRPr="0059475C" w:rsidRDefault="0059475C" w:rsidP="0059475C">
      <w:pPr>
        <w:spacing w:after="0" w:line="240" w:lineRule="auto"/>
        <w:jc w:val="both"/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</w:pPr>
      <w:r w:rsidRPr="0059475C"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  <w:t>O coração do falso crente é governado pelo medo, e não pelo amor. Um falso crente vive pela convicção e não pela afeição. Ele é impulsionado à ação por ameaças em vez de ser atraído para ela pelo amor de Deus.</w:t>
      </w:r>
    </w:p>
    <w:p w:rsidR="0059475C" w:rsidRPr="0059475C" w:rsidRDefault="0059475C" w:rsidP="0059475C">
      <w:pPr>
        <w:spacing w:after="0" w:line="240" w:lineRule="auto"/>
        <w:jc w:val="both"/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</w:pPr>
      <w:r w:rsidRPr="0059475C"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  <w:t>O falso cristão não vê a Deus como um Pai compassivo. A imagem que ele tem de Deus é de um juiz autoritário pronto a sentenciar o réu.</w:t>
      </w:r>
    </w:p>
    <w:p w:rsidR="0059475C" w:rsidRPr="0059475C" w:rsidRDefault="0059475C" w:rsidP="0059475C">
      <w:pPr>
        <w:spacing w:after="0" w:line="240" w:lineRule="auto"/>
        <w:jc w:val="both"/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</w:pPr>
      <w:r w:rsidRPr="0059475C"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  <w:t>Por outro lado o verdadeiro cristão conhece o Pai celeste. Ele sabe que o Deus do céu está pronto a levar os Seus filhos no colo se assim precisar. Ele fala baixinho ao ouvido de Seus filhos com amor.</w:t>
      </w:r>
    </w:p>
    <w:p w:rsidR="0059475C" w:rsidRPr="0059475C" w:rsidRDefault="0059475C" w:rsidP="0059475C">
      <w:pPr>
        <w:spacing w:after="0" w:line="240" w:lineRule="auto"/>
        <w:jc w:val="both"/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</w:pPr>
      <w:r w:rsidRPr="0059475C"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  <w:t>O falso cristão tem mais medo do castigo do que do pecado.  A pessoa que adota a religião do medo continua pecando, porque ainda não foi salva do pecado. Ela não odeia o pecado, apenas fica com medo das conseqüências do mesmo.</w:t>
      </w:r>
    </w:p>
    <w:p w:rsidR="0059475C" w:rsidRPr="0059475C" w:rsidRDefault="0059475C" w:rsidP="0059475C">
      <w:pPr>
        <w:spacing w:after="0" w:line="240" w:lineRule="auto"/>
        <w:jc w:val="both"/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</w:pPr>
      <w:r w:rsidRPr="0059475C"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  <w:t>Tem medo de ser descoberta pelo erro que cometeu. Tem medo de ser punida. No entanto se não for descoberto o seu erro o falso cristão continua pecando.</w:t>
      </w:r>
    </w:p>
    <w:p w:rsidR="0059475C" w:rsidRPr="0059475C" w:rsidRDefault="0059475C" w:rsidP="0059475C">
      <w:pPr>
        <w:spacing w:after="0" w:line="240" w:lineRule="auto"/>
        <w:jc w:val="both"/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</w:pPr>
      <w:r w:rsidRPr="0059475C"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  <w:t>É triste dizer isso, mas muitas pessoas praticam a religião do medo. A religião do medo está radicalmente errada. É ímpia desde a sua essência.</w:t>
      </w:r>
    </w:p>
    <w:p w:rsidR="0059475C" w:rsidRPr="0059475C" w:rsidRDefault="0059475C" w:rsidP="0059475C">
      <w:pPr>
        <w:spacing w:after="0" w:line="240" w:lineRule="auto"/>
        <w:jc w:val="both"/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</w:pPr>
      <w:r w:rsidRPr="0059475C"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  <w:t>Nós devemos perguntar a nós mesmos e a nossos amigos: Cristo é o centro de nossa vida, ou será que ainda estamos tentando ajustar Jesus à nossa existência.</w:t>
      </w:r>
    </w:p>
    <w:p w:rsidR="0059475C" w:rsidRPr="0059475C" w:rsidRDefault="0059475C" w:rsidP="0059475C">
      <w:pPr>
        <w:spacing w:after="0" w:line="240" w:lineRule="auto"/>
        <w:jc w:val="both"/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</w:pPr>
      <w:r w:rsidRPr="0059475C"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  <w:t>Será que estamos encaixando Jesus em nosso viver diário ou Jesus é o guia máximo de nossa vida?</w:t>
      </w:r>
    </w:p>
    <w:p w:rsidR="0059475C" w:rsidRPr="0059475C" w:rsidRDefault="0059475C" w:rsidP="0059475C">
      <w:pPr>
        <w:spacing w:after="0" w:line="240" w:lineRule="auto"/>
        <w:jc w:val="both"/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</w:pPr>
      <w:r w:rsidRPr="0059475C">
        <w:rPr>
          <w:rFonts w:ascii="Trebuchet MS" w:eastAsia="Times New Roman" w:hAnsi="Trebuchet MS" w:cs="Times New Roman"/>
          <w:bCs/>
          <w:kern w:val="28"/>
          <w:sz w:val="24"/>
          <w:szCs w:val="20"/>
          <w:lang w:val="pt-PT" w:eastAsia="pt-BR"/>
        </w:rPr>
        <w:t>É muito importante discernir qual a razão de nossa vida. E quando Jesus for o centro da vida então, sim, teremos a religião que é operada pelo amor e não a religião movida pelo medo.</w:t>
      </w:r>
      <w:bookmarkStart w:id="0" w:name="_GoBack"/>
      <w:bookmarkEnd w:id="0"/>
    </w:p>
    <w:sectPr w:rsidR="0059475C" w:rsidRPr="0059475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EE1" w:rsidRDefault="004A7EE1" w:rsidP="000F3338">
      <w:pPr>
        <w:spacing w:after="0" w:line="240" w:lineRule="auto"/>
      </w:pPr>
      <w:r>
        <w:separator/>
      </w:r>
    </w:p>
  </w:endnote>
  <w:endnote w:type="continuationSeparator" w:id="0">
    <w:p w:rsidR="004A7EE1" w:rsidRDefault="004A7EE1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59475C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59475C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59475C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59475C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59475C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59475C">
                            <w:t>www.4tons.com.br</w:t>
                          </w:r>
                        </w:p>
                      </w:sdtContent>
                    </w:sdt>
                    <w:p w:rsidR="000F3338" w:rsidRPr="0059475C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59475C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59475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9475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59475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9475C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59475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59475C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59475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59475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59475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59475C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59475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EE1" w:rsidRDefault="004A7EE1" w:rsidP="000F3338">
      <w:pPr>
        <w:spacing w:after="0" w:line="240" w:lineRule="auto"/>
      </w:pPr>
      <w:r>
        <w:separator/>
      </w:r>
    </w:p>
  </w:footnote>
  <w:footnote w:type="continuationSeparator" w:id="0">
    <w:p w:rsidR="004A7EE1" w:rsidRDefault="004A7EE1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59475C" w:rsidRDefault="004A7EE1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59475C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59475C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59475C" w:rsidRDefault="004A7EE1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59475C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59475C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59475C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59475C" w:rsidRPr="0059475C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59475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59475C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59475C" w:rsidRPr="0059475C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59475C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4A7EE1"/>
    <w:rsid w:val="0059475C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783</Words>
  <Characters>4229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2019-08-22T07:00:00Z</dcterms:modified>
  <cp:category>SM-A VOZ DA PROFECIA</cp:category>
</cp:coreProperties>
</file>