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37" w:rsidRPr="00F91DF0" w:rsidRDefault="00984A37" w:rsidP="00984A37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F91DF0">
        <w:rPr>
          <w:rFonts w:ascii="Trebuchet MS" w:hAnsi="Trebuchet MS"/>
          <w:color w:val="FF0000"/>
          <w:sz w:val="36"/>
          <w:szCs w:val="24"/>
        </w:rPr>
        <w:t>"NENHUM OUTRO NOME"</w:t>
      </w:r>
    </w:p>
    <w:p w:rsidR="00984A37" w:rsidRPr="00664447" w:rsidRDefault="00984A37" w:rsidP="00984A37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>Atos 4:12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O que significa um nome? Um bom nome está acima de rubis. O nome de Jesus é o mais poderoso do universo: abre sepulturas, fecha o Céu, derrota o diabo.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</w:p>
    <w:p w:rsidR="00984A37" w:rsidRPr="00664447" w:rsidRDefault="00984A37" w:rsidP="00984A37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 – Uma Grande Necessidade.</w:t>
      </w:r>
    </w:p>
    <w:p w:rsidR="00984A37" w:rsidRPr="00664447" w:rsidRDefault="00984A37" w:rsidP="00984A37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Precisamos nos salvar, porque estamos perdidos, sem esperança e sem auxílio.</w:t>
      </w:r>
      <w:bookmarkStart w:id="0" w:name="_GoBack"/>
      <w:bookmarkEnd w:id="0"/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</w:p>
    <w:p w:rsidR="00984A37" w:rsidRPr="00664447" w:rsidRDefault="00984A37" w:rsidP="00984A37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 – Uma Grande Possibilidade.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"Salvação" – Esta é a obra de Cristo. - Luc. 19:10.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</w:p>
    <w:p w:rsidR="00984A37" w:rsidRPr="00664447" w:rsidRDefault="00984A37" w:rsidP="00984A37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III – Uma Grande Autoridade.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Seu "nome", </w:t>
      </w:r>
      <w:proofErr w:type="gramStart"/>
      <w:r w:rsidRPr="00664447">
        <w:rPr>
          <w:rFonts w:ascii="Trebuchet MS" w:hAnsi="Trebuchet MS"/>
        </w:rPr>
        <w:t>Não</w:t>
      </w:r>
      <w:proofErr w:type="gramEnd"/>
      <w:r w:rsidRPr="00664447">
        <w:rPr>
          <w:rFonts w:ascii="Trebuchet MS" w:hAnsi="Trebuchet MS"/>
        </w:rPr>
        <w:t xml:space="preserve"> há outro nome.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Seu nome significa salvação. - Mat. 1:21; Atos 10:43.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</w:p>
    <w:p w:rsidR="00984A37" w:rsidRPr="00664447" w:rsidRDefault="00984A37" w:rsidP="00984A37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IV – Uma Grande Responsabilidade.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"Nenhum outro nome". - I Tim. 2:5-6.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Nenhum outro caminho.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14:6.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3. Nenhum outro fundamento. - I Cor. 3:11.</w:t>
      </w:r>
    </w:p>
    <w:p w:rsidR="00984A37" w:rsidRPr="0066444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4. Nenhum outro relatório. - </w:t>
      </w:r>
      <w:proofErr w:type="spellStart"/>
      <w:r w:rsidRPr="00664447">
        <w:rPr>
          <w:rFonts w:ascii="Trebuchet MS" w:hAnsi="Trebuchet MS"/>
        </w:rPr>
        <w:t>Apoc</w:t>
      </w:r>
      <w:proofErr w:type="spellEnd"/>
      <w:r w:rsidRPr="00664447">
        <w:rPr>
          <w:rFonts w:ascii="Trebuchet MS" w:hAnsi="Trebuchet MS"/>
        </w:rPr>
        <w:t>. 20:15.</w:t>
      </w:r>
    </w:p>
    <w:p w:rsidR="001E010C" w:rsidRPr="00984A37" w:rsidRDefault="00984A37" w:rsidP="00984A37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5. Nenhum outro escape. - </w:t>
      </w:r>
      <w:proofErr w:type="spellStart"/>
      <w:r w:rsidRPr="00664447">
        <w:rPr>
          <w:rFonts w:ascii="Trebuchet MS" w:hAnsi="Trebuchet MS"/>
        </w:rPr>
        <w:t>Heb</w:t>
      </w:r>
      <w:proofErr w:type="spellEnd"/>
      <w:r w:rsidRPr="00664447">
        <w:rPr>
          <w:rFonts w:ascii="Trebuchet MS" w:hAnsi="Trebuchet MS"/>
        </w:rPr>
        <w:t>. 2:3.</w:t>
      </w:r>
    </w:p>
    <w:sectPr w:rsidR="001E010C" w:rsidRPr="00984A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91" w:rsidRDefault="00205B91" w:rsidP="000F3338">
      <w:r>
        <w:separator/>
      </w:r>
    </w:p>
  </w:endnote>
  <w:endnote w:type="continuationSeparator" w:id="0">
    <w:p w:rsidR="00205B91" w:rsidRDefault="00205B91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91" w:rsidRDefault="00205B91" w:rsidP="000F3338">
      <w:r>
        <w:separator/>
      </w:r>
    </w:p>
  </w:footnote>
  <w:footnote w:type="continuationSeparator" w:id="0">
    <w:p w:rsidR="00205B91" w:rsidRDefault="00205B91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05B91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7F5DB6"/>
    <w:rsid w:val="008269C9"/>
    <w:rsid w:val="00984A37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984A37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984A3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2020-01-15T07:23:00Z</dcterms:created>
  <dcterms:modified xsi:type="dcterms:W3CDTF">2020-01-28T19:28:00Z</dcterms:modified>
  <cp:category>SERMÕES PARA QUARTAS-FEIRAS</cp:category>
</cp:coreProperties>
</file>