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108" w:rsidRPr="005A4108" w:rsidRDefault="006B5F00" w:rsidP="006B5F00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5A4108">
        <w:rPr>
          <w:rFonts w:ascii="Trebuchet MS" w:hAnsi="Trebuchet MS"/>
          <w:color w:val="FF0000"/>
          <w:sz w:val="36"/>
          <w:szCs w:val="24"/>
        </w:rPr>
        <w:t xml:space="preserve">O </w:t>
      </w:r>
      <w:smartTag w:uri="schemas-houaiss/mini" w:element="verbetes">
        <w:r w:rsidRPr="005A4108">
          <w:rPr>
            <w:rFonts w:ascii="Trebuchet MS" w:hAnsi="Trebuchet MS"/>
            <w:color w:val="FF0000"/>
            <w:sz w:val="36"/>
            <w:szCs w:val="24"/>
          </w:rPr>
          <w:t>CRISTÃO</w:t>
        </w:r>
      </w:smartTag>
      <w:r w:rsidRPr="005A4108">
        <w:rPr>
          <w:rFonts w:ascii="Trebuchet MS" w:hAnsi="Trebuchet MS"/>
          <w:color w:val="FF0000"/>
          <w:sz w:val="36"/>
          <w:szCs w:val="24"/>
        </w:rPr>
        <w:t xml:space="preserve"> E SUA COMUNIDADE </w:t>
      </w:r>
    </w:p>
    <w:p w:rsidR="006B5F00" w:rsidRPr="00BB1D7A" w:rsidRDefault="006B5F00" w:rsidP="006B5F00">
      <w:pPr>
        <w:pStyle w:val="Ttulo-B"/>
        <w:rPr>
          <w:rFonts w:ascii="Trebuchet MS" w:hAnsi="Trebuchet MS"/>
        </w:rPr>
      </w:pPr>
      <w:r w:rsidRPr="00BB1D7A">
        <w:rPr>
          <w:rFonts w:ascii="Trebuchet MS" w:hAnsi="Trebuchet MS"/>
        </w:rPr>
        <w:t>Mat. 25:34-36</w:t>
      </w:r>
    </w:p>
    <w:p w:rsidR="006B5F00" w:rsidRPr="00BB1D7A" w:rsidRDefault="006B5F00" w:rsidP="006B5F00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6B5F00" w:rsidRPr="00BB1D7A" w:rsidRDefault="006B5F00" w:rsidP="006B5F00">
      <w:pPr>
        <w:ind w:firstLine="426"/>
        <w:jc w:val="both"/>
        <w:rPr>
          <w:rFonts w:ascii="Trebuchet MS" w:hAnsi="Trebuchet MS"/>
          <w:b/>
        </w:rPr>
      </w:pPr>
      <w:r w:rsidRPr="00BB1D7A">
        <w:rPr>
          <w:rFonts w:ascii="Trebuchet MS" w:hAnsi="Trebuchet MS"/>
          <w:b/>
        </w:rPr>
        <w:t>I – A Influência do Cristão em sua Comunidade.</w:t>
      </w:r>
    </w:p>
    <w:p w:rsidR="006B5F00" w:rsidRPr="00BB1D7A" w:rsidRDefault="006B5F00" w:rsidP="006B5F00">
      <w:pPr>
        <w:ind w:firstLine="567"/>
        <w:jc w:val="both"/>
        <w:rPr>
          <w:rFonts w:ascii="Trebuchet MS" w:hAnsi="Trebuchet MS"/>
        </w:rPr>
      </w:pPr>
      <w:r w:rsidRPr="00BB1D7A">
        <w:rPr>
          <w:rFonts w:ascii="Trebuchet MS" w:hAnsi="Trebuchet MS"/>
        </w:rPr>
        <w:t>1. Os filhos de Deus devem ser luzes. - Mat. 5:14-16.</w:t>
      </w:r>
    </w:p>
    <w:p w:rsidR="006B5F00" w:rsidRPr="00BB1D7A" w:rsidRDefault="006B5F00" w:rsidP="006B5F00">
      <w:pPr>
        <w:ind w:firstLine="567"/>
        <w:jc w:val="both"/>
        <w:rPr>
          <w:rFonts w:ascii="Trebuchet MS" w:hAnsi="Trebuchet MS"/>
        </w:rPr>
      </w:pPr>
      <w:r w:rsidRPr="00BB1D7A">
        <w:rPr>
          <w:rFonts w:ascii="Trebuchet MS" w:hAnsi="Trebuchet MS"/>
        </w:rPr>
        <w:t>2. Viver para a glória de Deus. - I Ped. 2:9,12.</w:t>
      </w:r>
    </w:p>
    <w:p w:rsidR="006B5F00" w:rsidRPr="00BB1D7A" w:rsidRDefault="006B5F00" w:rsidP="006B5F00">
      <w:pPr>
        <w:ind w:firstLine="567"/>
        <w:jc w:val="both"/>
        <w:rPr>
          <w:rFonts w:ascii="Trebuchet MS" w:hAnsi="Trebuchet MS"/>
        </w:rPr>
      </w:pPr>
      <w:r w:rsidRPr="00BB1D7A">
        <w:rPr>
          <w:rFonts w:ascii="Trebuchet MS" w:hAnsi="Trebuchet MS"/>
        </w:rPr>
        <w:t>3. Abundar em boas obras. - Col. 1:10.</w:t>
      </w:r>
    </w:p>
    <w:p w:rsidR="006B5F00" w:rsidRPr="00BB1D7A" w:rsidRDefault="006B5F00" w:rsidP="006B5F00">
      <w:pPr>
        <w:ind w:firstLine="567"/>
        <w:jc w:val="both"/>
        <w:rPr>
          <w:rFonts w:ascii="Trebuchet MS" w:hAnsi="Trebuchet MS"/>
        </w:rPr>
      </w:pPr>
    </w:p>
    <w:p w:rsidR="006B5F00" w:rsidRPr="00BB1D7A" w:rsidRDefault="006B5F00" w:rsidP="006B5F00">
      <w:pPr>
        <w:ind w:firstLine="284"/>
        <w:jc w:val="both"/>
        <w:rPr>
          <w:rFonts w:ascii="Trebuchet MS" w:hAnsi="Trebuchet MS"/>
          <w:b/>
        </w:rPr>
      </w:pPr>
      <w:r w:rsidRPr="00BB1D7A">
        <w:rPr>
          <w:rFonts w:ascii="Trebuchet MS" w:hAnsi="Trebuchet MS"/>
          <w:b/>
        </w:rPr>
        <w:t>II – Aliviando a Pobreza e o Sofrimento.</w:t>
      </w:r>
    </w:p>
    <w:p w:rsidR="006B5F00" w:rsidRPr="00BB1D7A" w:rsidRDefault="006B5F00" w:rsidP="006B5F00">
      <w:pPr>
        <w:ind w:firstLine="567"/>
        <w:jc w:val="both"/>
        <w:rPr>
          <w:rFonts w:ascii="Trebuchet MS" w:hAnsi="Trebuchet MS"/>
        </w:rPr>
      </w:pPr>
      <w:r w:rsidRPr="00BB1D7A">
        <w:rPr>
          <w:rFonts w:ascii="Trebuchet MS" w:hAnsi="Trebuchet MS"/>
        </w:rPr>
        <w:t xml:space="preserve">1. Nossa atitude para com o pobre. - </w:t>
      </w:r>
      <w:proofErr w:type="spellStart"/>
      <w:r w:rsidRPr="00BB1D7A">
        <w:rPr>
          <w:rFonts w:ascii="Trebuchet MS" w:hAnsi="Trebuchet MS"/>
        </w:rPr>
        <w:t>Deut</w:t>
      </w:r>
      <w:proofErr w:type="spellEnd"/>
      <w:r w:rsidRPr="00BB1D7A">
        <w:rPr>
          <w:rFonts w:ascii="Trebuchet MS" w:hAnsi="Trebuchet MS"/>
        </w:rPr>
        <w:t xml:space="preserve">. 15:11; </w:t>
      </w:r>
      <w:proofErr w:type="spellStart"/>
      <w:r w:rsidRPr="00BB1D7A">
        <w:rPr>
          <w:rFonts w:ascii="Trebuchet MS" w:hAnsi="Trebuchet MS"/>
        </w:rPr>
        <w:t>Jo</w:t>
      </w:r>
      <w:proofErr w:type="spellEnd"/>
      <w:r w:rsidRPr="00BB1D7A">
        <w:rPr>
          <w:rFonts w:ascii="Trebuchet MS" w:hAnsi="Trebuchet MS"/>
        </w:rPr>
        <w:t>. 12:8.</w:t>
      </w:r>
    </w:p>
    <w:p w:rsidR="006B5F00" w:rsidRPr="00BB1D7A" w:rsidRDefault="006B5F00" w:rsidP="006B5F00">
      <w:pPr>
        <w:ind w:firstLine="567"/>
        <w:jc w:val="both"/>
        <w:rPr>
          <w:rFonts w:ascii="Trebuchet MS" w:hAnsi="Trebuchet MS"/>
        </w:rPr>
      </w:pPr>
      <w:r w:rsidRPr="00BB1D7A">
        <w:rPr>
          <w:rFonts w:ascii="Trebuchet MS" w:hAnsi="Trebuchet MS"/>
        </w:rPr>
        <w:t>2. O plano divino de auxílio. - Isa. 58:7.</w:t>
      </w:r>
    </w:p>
    <w:p w:rsidR="006B5F00" w:rsidRPr="00BB1D7A" w:rsidRDefault="006B5F00" w:rsidP="006B5F00">
      <w:pPr>
        <w:ind w:firstLine="567"/>
        <w:jc w:val="both"/>
        <w:rPr>
          <w:rFonts w:ascii="Trebuchet MS" w:hAnsi="Trebuchet MS"/>
        </w:rPr>
      </w:pPr>
      <w:r w:rsidRPr="00BB1D7A">
        <w:rPr>
          <w:rFonts w:ascii="Trebuchet MS" w:hAnsi="Trebuchet MS"/>
        </w:rPr>
        <w:t>3. A bênção em dar. - Atos 20:35; Mat. 5:7.</w:t>
      </w:r>
    </w:p>
    <w:p w:rsidR="006B5F00" w:rsidRPr="00BB1D7A" w:rsidRDefault="006B5F00" w:rsidP="006B5F00">
      <w:pPr>
        <w:ind w:firstLine="567"/>
        <w:jc w:val="both"/>
        <w:rPr>
          <w:rFonts w:ascii="Trebuchet MS" w:hAnsi="Trebuchet MS"/>
        </w:rPr>
      </w:pPr>
      <w:r w:rsidRPr="00BB1D7A">
        <w:rPr>
          <w:rFonts w:ascii="Trebuchet MS" w:hAnsi="Trebuchet MS"/>
        </w:rPr>
        <w:t>4. A maldição aos que negam. - Tia. 5:1-6.</w:t>
      </w:r>
    </w:p>
    <w:p w:rsidR="006B5F00" w:rsidRPr="00BB1D7A" w:rsidRDefault="006B5F00" w:rsidP="006B5F00">
      <w:pPr>
        <w:ind w:firstLine="567"/>
        <w:jc w:val="both"/>
        <w:rPr>
          <w:rFonts w:ascii="Trebuchet MS" w:hAnsi="Trebuchet MS"/>
        </w:rPr>
      </w:pPr>
    </w:p>
    <w:p w:rsidR="006B5F00" w:rsidRPr="00BB1D7A" w:rsidRDefault="006B5F00" w:rsidP="006B5F00">
      <w:pPr>
        <w:ind w:firstLine="284"/>
        <w:jc w:val="both"/>
        <w:rPr>
          <w:rFonts w:ascii="Trebuchet MS" w:hAnsi="Trebuchet MS"/>
          <w:b/>
        </w:rPr>
      </w:pPr>
      <w:r w:rsidRPr="00BB1D7A">
        <w:rPr>
          <w:rFonts w:ascii="Trebuchet MS" w:hAnsi="Trebuchet MS"/>
          <w:b/>
        </w:rPr>
        <w:t>III – A Responsabilidade do Cristão.</w:t>
      </w:r>
    </w:p>
    <w:p w:rsidR="006B5F00" w:rsidRPr="00BB1D7A" w:rsidRDefault="006B5F00" w:rsidP="006B5F00">
      <w:pPr>
        <w:ind w:firstLine="567"/>
        <w:jc w:val="both"/>
        <w:rPr>
          <w:rFonts w:ascii="Trebuchet MS" w:hAnsi="Trebuchet MS"/>
        </w:rPr>
      </w:pPr>
      <w:r w:rsidRPr="00BB1D7A">
        <w:rPr>
          <w:rFonts w:ascii="Trebuchet MS" w:hAnsi="Trebuchet MS"/>
        </w:rPr>
        <w:t xml:space="preserve">l. "Sou guardador de meu irmão?" - Gên. 4:9,10. </w:t>
      </w:r>
    </w:p>
    <w:p w:rsidR="006B5F00" w:rsidRPr="00BB1D7A" w:rsidRDefault="006B5F00" w:rsidP="006B5F00">
      <w:pPr>
        <w:ind w:firstLine="567"/>
        <w:jc w:val="both"/>
        <w:rPr>
          <w:rFonts w:ascii="Trebuchet MS" w:hAnsi="Trebuchet MS"/>
        </w:rPr>
      </w:pPr>
      <w:r w:rsidRPr="00BB1D7A">
        <w:rPr>
          <w:rFonts w:ascii="Trebuchet MS" w:hAnsi="Trebuchet MS"/>
        </w:rPr>
        <w:t>2. "A Mim o fizestes" - Mat. 25:40.</w:t>
      </w:r>
    </w:p>
    <w:p w:rsidR="006B5F00" w:rsidRPr="00BB1D7A" w:rsidRDefault="006B5F00" w:rsidP="006B5F00">
      <w:pPr>
        <w:ind w:firstLine="567"/>
        <w:jc w:val="both"/>
        <w:rPr>
          <w:rFonts w:ascii="Trebuchet MS" w:hAnsi="Trebuchet MS"/>
        </w:rPr>
      </w:pPr>
      <w:r w:rsidRPr="00BB1D7A">
        <w:rPr>
          <w:rFonts w:ascii="Trebuchet MS" w:hAnsi="Trebuchet MS"/>
        </w:rPr>
        <w:t>3. A missão de Cristo. - Luc. 4:18-19.</w:t>
      </w:r>
    </w:p>
    <w:p w:rsidR="006B5F00" w:rsidRPr="00BB1D7A" w:rsidRDefault="006B5F00" w:rsidP="006B5F00">
      <w:pPr>
        <w:ind w:firstLine="567"/>
        <w:jc w:val="both"/>
        <w:rPr>
          <w:rFonts w:ascii="Trebuchet MS" w:hAnsi="Trebuchet MS"/>
        </w:rPr>
      </w:pPr>
      <w:r w:rsidRPr="00BB1D7A">
        <w:rPr>
          <w:rFonts w:ascii="Trebuchet MS" w:hAnsi="Trebuchet MS"/>
        </w:rPr>
        <w:t>4. A influência do trabalho social. - II Cor. 9:11-14.</w:t>
      </w:r>
    </w:p>
    <w:p w:rsidR="006B5F00" w:rsidRPr="00BB1D7A" w:rsidRDefault="006B5F00" w:rsidP="006B5F00">
      <w:pPr>
        <w:ind w:firstLine="567"/>
        <w:jc w:val="both"/>
        <w:rPr>
          <w:rFonts w:ascii="Trebuchet MS" w:hAnsi="Trebuchet MS"/>
        </w:rPr>
      </w:pPr>
    </w:p>
    <w:p w:rsidR="006B5F00" w:rsidRPr="00BB1D7A" w:rsidRDefault="006B5F00" w:rsidP="006B5F00">
      <w:pPr>
        <w:ind w:firstLine="284"/>
        <w:jc w:val="both"/>
        <w:rPr>
          <w:rFonts w:ascii="Trebuchet MS" w:hAnsi="Trebuchet MS"/>
          <w:b/>
        </w:rPr>
      </w:pPr>
      <w:r w:rsidRPr="00BB1D7A">
        <w:rPr>
          <w:rFonts w:ascii="Trebuchet MS" w:hAnsi="Trebuchet MS"/>
          <w:b/>
        </w:rPr>
        <w:t>IV – "Sede Bondosos".</w:t>
      </w:r>
    </w:p>
    <w:p w:rsidR="006B5F00" w:rsidRPr="00BB1D7A" w:rsidRDefault="006B5F00" w:rsidP="006B5F00">
      <w:pPr>
        <w:ind w:firstLine="567"/>
        <w:jc w:val="both"/>
        <w:rPr>
          <w:rFonts w:ascii="Trebuchet MS" w:hAnsi="Trebuchet MS"/>
        </w:rPr>
      </w:pPr>
      <w:r w:rsidRPr="00BB1D7A">
        <w:rPr>
          <w:rFonts w:ascii="Trebuchet MS" w:hAnsi="Trebuchet MS"/>
        </w:rPr>
        <w:t xml:space="preserve">1. O método de Cristo. - Mat. 4:23-25. </w:t>
      </w:r>
    </w:p>
    <w:p w:rsidR="006B5F00" w:rsidRPr="00BB1D7A" w:rsidRDefault="006B5F00" w:rsidP="006B5F00">
      <w:pPr>
        <w:ind w:firstLine="567"/>
        <w:jc w:val="both"/>
        <w:rPr>
          <w:rFonts w:ascii="Trebuchet MS" w:hAnsi="Trebuchet MS"/>
        </w:rPr>
      </w:pPr>
      <w:r w:rsidRPr="00BB1D7A">
        <w:rPr>
          <w:rFonts w:ascii="Trebuchet MS" w:hAnsi="Trebuchet MS"/>
        </w:rPr>
        <w:t>2. "Quem é meu próximo?" - Luc. 10:29-37; 6:27-36.</w:t>
      </w:r>
    </w:p>
    <w:p w:rsidR="006B5F00" w:rsidRPr="00BB1D7A" w:rsidRDefault="006B5F00" w:rsidP="006B5F00">
      <w:pPr>
        <w:ind w:firstLine="567"/>
        <w:jc w:val="both"/>
        <w:rPr>
          <w:rFonts w:ascii="Trebuchet MS" w:hAnsi="Trebuchet MS"/>
        </w:rPr>
      </w:pPr>
      <w:r w:rsidRPr="00BB1D7A">
        <w:rPr>
          <w:rFonts w:ascii="Trebuchet MS" w:hAnsi="Trebuchet MS"/>
        </w:rPr>
        <w:t>3. Promessa aos bondosos. - Isa. 58:7-11.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D9F" w:rsidRDefault="00491D9F" w:rsidP="000F3338">
      <w:r>
        <w:separator/>
      </w:r>
    </w:p>
  </w:endnote>
  <w:endnote w:type="continuationSeparator" w:id="0">
    <w:p w:rsidR="00491D9F" w:rsidRDefault="00491D9F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D9F" w:rsidRDefault="00491D9F" w:rsidP="000F3338">
      <w:r>
        <w:separator/>
      </w:r>
    </w:p>
  </w:footnote>
  <w:footnote w:type="continuationSeparator" w:id="0">
    <w:p w:rsidR="00491D9F" w:rsidRDefault="00491D9F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61C07"/>
    <w:rsid w:val="00471C8C"/>
    <w:rsid w:val="00491D9F"/>
    <w:rsid w:val="005A4108"/>
    <w:rsid w:val="005B4694"/>
    <w:rsid w:val="005F34F8"/>
    <w:rsid w:val="006B5F00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040A180C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5F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6B5F00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6B5F0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2020-01-15T07:32:00Z</dcterms:created>
  <dcterms:modified xsi:type="dcterms:W3CDTF">2020-01-28T19:31:00Z</dcterms:modified>
  <cp:category>SERMÕES PARA QUARTAS-FEIRAS</cp:category>
</cp:coreProperties>
</file>