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BE0" w:rsidRPr="00063DD1" w:rsidRDefault="00292BE0" w:rsidP="00292BE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63DD1">
        <w:rPr>
          <w:rFonts w:ascii="Trebuchet MS" w:hAnsi="Trebuchet MS"/>
          <w:color w:val="FF0000"/>
          <w:sz w:val="36"/>
          <w:szCs w:val="24"/>
        </w:rPr>
        <w:t xml:space="preserve">O PERIGO DA PROCRASTINAÇÃO </w:t>
      </w:r>
    </w:p>
    <w:bookmarkEnd w:id="0"/>
    <w:p w:rsidR="00292BE0" w:rsidRPr="00796F6C" w:rsidRDefault="00292BE0" w:rsidP="00292BE0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Atos 24:16-27; 26:27-29</w:t>
      </w:r>
    </w:p>
    <w:p w:rsidR="00292BE0" w:rsidRPr="00796F6C" w:rsidRDefault="00292BE0" w:rsidP="00292BE0">
      <w:pPr>
        <w:ind w:firstLine="567"/>
        <w:jc w:val="both"/>
        <w:rPr>
          <w:rFonts w:ascii="Trebuchet MS" w:hAnsi="Trebuchet MS"/>
        </w:rPr>
      </w:pPr>
    </w:p>
    <w:p w:rsidR="00292BE0" w:rsidRPr="00796F6C" w:rsidRDefault="00292BE0" w:rsidP="00292BE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Muitos dizem que querem ser um cristão, mas que esperam uma boa oportunidade etc. Somos mais sábios com as coisas materiais do que com as espirituais.</w:t>
      </w:r>
    </w:p>
    <w:p w:rsidR="00063DD1" w:rsidRDefault="00063DD1" w:rsidP="00292BE0">
      <w:pPr>
        <w:ind w:firstLine="284"/>
        <w:jc w:val="both"/>
        <w:rPr>
          <w:rFonts w:ascii="Trebuchet MS" w:hAnsi="Trebuchet MS"/>
          <w:b/>
        </w:rPr>
      </w:pPr>
    </w:p>
    <w:p w:rsidR="00292BE0" w:rsidRPr="00796F6C" w:rsidRDefault="00292BE0" w:rsidP="00292BE0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 xml:space="preserve">I – O que </w:t>
      </w:r>
      <w:proofErr w:type="gramStart"/>
      <w:r w:rsidRPr="00796F6C">
        <w:rPr>
          <w:rFonts w:ascii="Trebuchet MS" w:hAnsi="Trebuchet MS"/>
          <w:b/>
        </w:rPr>
        <w:t>é Procrastinar</w:t>
      </w:r>
      <w:proofErr w:type="gramEnd"/>
      <w:r w:rsidRPr="00796F6C">
        <w:rPr>
          <w:rFonts w:ascii="Trebuchet MS" w:hAnsi="Trebuchet MS"/>
          <w:b/>
        </w:rPr>
        <w:t>?</w:t>
      </w:r>
    </w:p>
    <w:p w:rsidR="00292BE0" w:rsidRPr="00796F6C" w:rsidRDefault="00292BE0" w:rsidP="00292BE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Adiar, demorar, delongar, espaçar.</w:t>
      </w:r>
    </w:p>
    <w:p w:rsidR="00292BE0" w:rsidRPr="00796F6C" w:rsidRDefault="00292BE0" w:rsidP="00292BE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É a arma predileta do diabo no terreno espiritual.</w:t>
      </w:r>
    </w:p>
    <w:p w:rsidR="00292BE0" w:rsidRPr="00796F6C" w:rsidRDefault="00292BE0" w:rsidP="00292BE0">
      <w:pPr>
        <w:ind w:firstLine="567"/>
        <w:jc w:val="both"/>
        <w:rPr>
          <w:rFonts w:ascii="Trebuchet MS" w:hAnsi="Trebuchet MS"/>
        </w:rPr>
      </w:pPr>
    </w:p>
    <w:p w:rsidR="00292BE0" w:rsidRPr="00796F6C" w:rsidRDefault="00292BE0" w:rsidP="00292BE0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Perigos de Procrastinação.</w:t>
      </w:r>
    </w:p>
    <w:p w:rsidR="00292BE0" w:rsidRPr="00796F6C" w:rsidRDefault="00292BE0" w:rsidP="00292BE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caso de Félix. Deposto dois anos depois, morreu na miséria e sem salvação.</w:t>
      </w:r>
    </w:p>
    <w:p w:rsidR="00292BE0" w:rsidRPr="00796F6C" w:rsidRDefault="00292BE0" w:rsidP="00292BE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 caso do mancebo rico. Perdeu tudo.</w:t>
      </w:r>
    </w:p>
    <w:p w:rsidR="00292BE0" w:rsidRPr="00796F6C" w:rsidRDefault="00292BE0" w:rsidP="00292BE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César foi assassinado, </w:t>
      </w:r>
      <w:smartTag w:uri="schemas-houaiss/mini" w:element="verbetes">
        <w:r w:rsidRPr="00796F6C">
          <w:rPr>
            <w:rFonts w:ascii="Trebuchet MS" w:hAnsi="Trebuchet MS"/>
          </w:rPr>
          <w:t>porque</w:t>
        </w:r>
      </w:smartTag>
      <w:r w:rsidRPr="00796F6C">
        <w:rPr>
          <w:rFonts w:ascii="Trebuchet MS" w:hAnsi="Trebuchet MS"/>
        </w:rPr>
        <w:t xml:space="preserve"> deixou para mais tarde a leitura duma carta que o avisava da conspiração contra sua vida.</w:t>
      </w:r>
    </w:p>
    <w:p w:rsidR="00292BE0" w:rsidRPr="00796F6C" w:rsidRDefault="00292BE0" w:rsidP="00292BE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O naufrágio do "Titanic", em 14 de abril de 1914, foi motivado por negligência do próprio telegrafista daquele navio.</w:t>
      </w:r>
    </w:p>
    <w:p w:rsidR="00292BE0" w:rsidRPr="00796F6C" w:rsidRDefault="00292BE0" w:rsidP="00292BE0">
      <w:pPr>
        <w:ind w:firstLine="567"/>
        <w:jc w:val="both"/>
        <w:rPr>
          <w:rFonts w:ascii="Trebuchet MS" w:hAnsi="Trebuchet MS"/>
        </w:rPr>
      </w:pPr>
    </w:p>
    <w:p w:rsidR="00292BE0" w:rsidRPr="00796F6C" w:rsidRDefault="00292BE0" w:rsidP="00292BE0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 Advertência Divina - Isa. 55:6.</w:t>
      </w:r>
    </w:p>
    <w:p w:rsidR="00292BE0" w:rsidRPr="00796F6C" w:rsidRDefault="00292BE0" w:rsidP="00292BE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Quando buscar a Deus?</w:t>
      </w:r>
    </w:p>
    <w:p w:rsidR="00292BE0" w:rsidRPr="00796F6C" w:rsidRDefault="00292BE0" w:rsidP="00292BE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Na velhice? Amanhã? Hoje? - AGORA.</w:t>
      </w:r>
    </w:p>
    <w:p w:rsidR="00292BE0" w:rsidRPr="00796F6C" w:rsidRDefault="00292BE0" w:rsidP="00292BE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 momento virá em que a porta da graça se fechará. - Cant. 5:6.</w:t>
      </w:r>
    </w:p>
    <w:p w:rsidR="00292BE0" w:rsidRPr="00796F6C" w:rsidRDefault="00292BE0" w:rsidP="00292BE0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Esse momento vem individualmente, e virá coletivamente. Amós 8:11-13.</w:t>
      </w:r>
    </w:p>
    <w:p w:rsidR="00292BE0" w:rsidRPr="00796F6C" w:rsidRDefault="00292BE0" w:rsidP="00292BE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Buscai ao Senhor agora. - </w:t>
      </w:r>
      <w:proofErr w:type="spellStart"/>
      <w:r w:rsidRPr="00796F6C">
        <w:rPr>
          <w:rFonts w:ascii="Trebuchet MS" w:hAnsi="Trebuchet MS"/>
        </w:rPr>
        <w:t>Heb</w:t>
      </w:r>
      <w:proofErr w:type="spellEnd"/>
      <w:r w:rsidRPr="00796F6C">
        <w:rPr>
          <w:rFonts w:ascii="Trebuchet MS" w:hAnsi="Trebuchet MS"/>
        </w:rPr>
        <w:t xml:space="preserve">. 4:7;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3:20.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0B6" w:rsidRDefault="000720B6" w:rsidP="000F3338">
      <w:r>
        <w:separator/>
      </w:r>
    </w:p>
  </w:endnote>
  <w:endnote w:type="continuationSeparator" w:id="0">
    <w:p w:rsidR="000720B6" w:rsidRDefault="000720B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0B6" w:rsidRDefault="000720B6" w:rsidP="000F3338">
      <w:r>
        <w:separator/>
      </w:r>
    </w:p>
  </w:footnote>
  <w:footnote w:type="continuationSeparator" w:id="0">
    <w:p w:rsidR="000720B6" w:rsidRDefault="000720B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1808"/>
    <w:rsid w:val="00036B78"/>
    <w:rsid w:val="00063DD1"/>
    <w:rsid w:val="000720B6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2BE0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31DEC8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2B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92BE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92BE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2020-01-16T07:18:00Z</dcterms:created>
  <dcterms:modified xsi:type="dcterms:W3CDTF">2020-01-28T20:29:00Z</dcterms:modified>
  <cp:category>SERMÕES PARA QUARTAS-FEIRAS</cp:category>
</cp:coreProperties>
</file>