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13B" w:rsidRPr="00391731" w:rsidRDefault="006A213B" w:rsidP="006A213B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391731">
        <w:rPr>
          <w:rFonts w:ascii="Trebuchet MS" w:hAnsi="Trebuchet MS"/>
          <w:color w:val="FF0000"/>
          <w:sz w:val="36"/>
          <w:szCs w:val="24"/>
        </w:rPr>
        <w:t xml:space="preserve">A VINHA </w:t>
      </w:r>
    </w:p>
    <w:bookmarkEnd w:id="0"/>
    <w:p w:rsidR="006A213B" w:rsidRPr="00062BFB" w:rsidRDefault="006A213B" w:rsidP="006A213B">
      <w:pPr>
        <w:pStyle w:val="Ttulo-B"/>
        <w:rPr>
          <w:rFonts w:ascii="Trebuchet MS" w:hAnsi="Trebuchet MS"/>
        </w:rPr>
      </w:pPr>
      <w:r w:rsidRPr="00062BFB">
        <w:rPr>
          <w:rFonts w:ascii="Trebuchet MS" w:hAnsi="Trebuchet MS"/>
        </w:rPr>
        <w:t>S. João 15:1,8</w:t>
      </w:r>
    </w:p>
    <w:p w:rsidR="006A213B" w:rsidRPr="00062BFB" w:rsidRDefault="006A213B" w:rsidP="006A213B">
      <w:pPr>
        <w:ind w:firstLine="567"/>
        <w:jc w:val="both"/>
        <w:rPr>
          <w:rFonts w:ascii="Trebuchet MS" w:hAnsi="Trebuchet MS"/>
        </w:rPr>
      </w:pPr>
    </w:p>
    <w:p w:rsidR="006A213B" w:rsidRPr="00062BFB" w:rsidRDefault="006A213B" w:rsidP="006A213B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 – Introdução.</w:t>
      </w:r>
    </w:p>
    <w:p w:rsidR="006A213B" w:rsidRPr="00062BFB" w:rsidRDefault="006A213B" w:rsidP="006A213B">
      <w:pPr>
        <w:ind w:firstLine="284"/>
        <w:jc w:val="both"/>
        <w:rPr>
          <w:rFonts w:ascii="Trebuchet MS" w:hAnsi="Trebuchet MS"/>
          <w:b/>
        </w:rPr>
      </w:pPr>
    </w:p>
    <w:p w:rsidR="006A213B" w:rsidRPr="00062BFB" w:rsidRDefault="006A213B" w:rsidP="006A213B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II – Um Símbolo do Velho Testamento.</w:t>
      </w:r>
    </w:p>
    <w:p w:rsidR="006A213B" w:rsidRPr="00062BFB" w:rsidRDefault="006A213B" w:rsidP="006A213B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1. Israel, a vinha do pomar de Deus. - Sal. 80:8.</w:t>
      </w:r>
    </w:p>
    <w:p w:rsidR="006A213B" w:rsidRPr="00062BFB" w:rsidRDefault="006A213B" w:rsidP="006A213B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2. A vinha de Deus produz uvas bravas. - Isa. 5:1,2.</w:t>
      </w:r>
    </w:p>
    <w:p w:rsidR="006A213B" w:rsidRPr="00062BFB" w:rsidRDefault="006A213B" w:rsidP="006A213B">
      <w:pPr>
        <w:ind w:left="851" w:hanging="284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3. Evidências de decomposição. - </w:t>
      </w:r>
      <w:proofErr w:type="spellStart"/>
      <w:r w:rsidRPr="00062BFB">
        <w:rPr>
          <w:rFonts w:ascii="Trebuchet MS" w:hAnsi="Trebuchet MS"/>
        </w:rPr>
        <w:t>Deut</w:t>
      </w:r>
      <w:proofErr w:type="spellEnd"/>
      <w:r w:rsidRPr="00062BFB">
        <w:rPr>
          <w:rFonts w:ascii="Trebuchet MS" w:hAnsi="Trebuchet MS"/>
        </w:rPr>
        <w:t xml:space="preserve">. 32:31-33; </w:t>
      </w:r>
      <w:proofErr w:type="spellStart"/>
      <w:r w:rsidRPr="00062BFB">
        <w:rPr>
          <w:rFonts w:ascii="Trebuchet MS" w:hAnsi="Trebuchet MS"/>
        </w:rPr>
        <w:t>Osé</w:t>
      </w:r>
      <w:proofErr w:type="spellEnd"/>
      <w:r w:rsidRPr="00062BFB">
        <w:rPr>
          <w:rFonts w:ascii="Trebuchet MS" w:hAnsi="Trebuchet MS"/>
        </w:rPr>
        <w:t xml:space="preserve">. 10:1; </w:t>
      </w:r>
      <w:proofErr w:type="spellStart"/>
      <w:r w:rsidRPr="00062BFB">
        <w:rPr>
          <w:rFonts w:ascii="Trebuchet MS" w:hAnsi="Trebuchet MS"/>
        </w:rPr>
        <w:t>Jer</w:t>
      </w:r>
      <w:proofErr w:type="spellEnd"/>
      <w:r w:rsidRPr="00062BFB">
        <w:rPr>
          <w:rFonts w:ascii="Trebuchet MS" w:hAnsi="Trebuchet MS"/>
        </w:rPr>
        <w:t>. 2:21.</w:t>
      </w:r>
    </w:p>
    <w:p w:rsidR="006A213B" w:rsidRPr="00062BFB" w:rsidRDefault="006A213B" w:rsidP="006A213B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4. Lamentação de Deus por Sua igreja. - Isa. 5:3,4.</w:t>
      </w:r>
    </w:p>
    <w:p w:rsidR="006A213B" w:rsidRPr="00062BFB" w:rsidRDefault="006A213B" w:rsidP="006A213B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5. Inevitabilidade do juízo. - Isa. 5:5-7.</w:t>
      </w:r>
    </w:p>
    <w:p w:rsidR="006A213B" w:rsidRPr="00062BFB" w:rsidRDefault="006A213B" w:rsidP="006A213B">
      <w:pPr>
        <w:ind w:firstLine="567"/>
        <w:jc w:val="both"/>
        <w:rPr>
          <w:rFonts w:ascii="Trebuchet MS" w:hAnsi="Trebuchet MS"/>
        </w:rPr>
      </w:pPr>
    </w:p>
    <w:p w:rsidR="006A213B" w:rsidRPr="00062BFB" w:rsidRDefault="006A213B" w:rsidP="006A213B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III – A Vinha do Novo Testamento.</w:t>
      </w:r>
    </w:p>
    <w:p w:rsidR="006A213B" w:rsidRPr="00062BFB" w:rsidRDefault="006A213B" w:rsidP="006A213B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1. Relação entre Cristo e Seu Pai. - João 15:1.</w:t>
      </w:r>
    </w:p>
    <w:p w:rsidR="006A213B" w:rsidRPr="00062BFB" w:rsidRDefault="006A213B" w:rsidP="006A213B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2. Relação entre Cristo e Seus seguidores. - João 15:4.</w:t>
      </w:r>
    </w:p>
    <w:p w:rsidR="006A213B" w:rsidRPr="00062BFB" w:rsidRDefault="006A213B" w:rsidP="006A213B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3. Fruto e aceitação, esterilidade e rejeição. - João 15:5,6.</w:t>
      </w:r>
    </w:p>
    <w:p w:rsidR="006A213B" w:rsidRPr="00062BFB" w:rsidRDefault="006A213B" w:rsidP="006A213B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4. União com Cristo e vida de oração. - João 15:7.</w:t>
      </w:r>
    </w:p>
    <w:p w:rsidR="006A213B" w:rsidRPr="00062BFB" w:rsidRDefault="006A213B" w:rsidP="006A213B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5. Condição para permanecer. - João 15:10; 14:15.</w:t>
      </w:r>
    </w:p>
    <w:p w:rsidR="006A213B" w:rsidRPr="00062BFB" w:rsidRDefault="006A213B" w:rsidP="006A213B">
      <w:pPr>
        <w:ind w:firstLine="567"/>
        <w:jc w:val="both"/>
        <w:rPr>
          <w:rFonts w:ascii="Trebuchet MS" w:hAnsi="Trebuchet MS"/>
        </w:rPr>
      </w:pPr>
    </w:p>
    <w:p w:rsidR="006A213B" w:rsidRPr="00062BFB" w:rsidRDefault="006A213B" w:rsidP="006A213B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IV – Glorificando o Pai.</w:t>
      </w:r>
    </w:p>
    <w:p w:rsidR="006A213B" w:rsidRPr="00062BFB" w:rsidRDefault="006A213B" w:rsidP="006A213B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1. Produzir frutos para a glória do Pai. - João 15:8.</w:t>
      </w:r>
    </w:p>
    <w:p w:rsidR="006A213B" w:rsidRPr="00062BFB" w:rsidRDefault="006A213B" w:rsidP="006A213B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2. O fruto do Espírito. - </w:t>
      </w:r>
      <w:proofErr w:type="spellStart"/>
      <w:r w:rsidRPr="00062BFB">
        <w:rPr>
          <w:rFonts w:ascii="Trebuchet MS" w:hAnsi="Trebuchet MS"/>
        </w:rPr>
        <w:t>Gál</w:t>
      </w:r>
      <w:proofErr w:type="spellEnd"/>
      <w:r w:rsidRPr="00062BFB">
        <w:rPr>
          <w:rFonts w:ascii="Trebuchet MS" w:hAnsi="Trebuchet MS"/>
        </w:rPr>
        <w:t>. 5:22,23.</w:t>
      </w:r>
    </w:p>
    <w:p w:rsidR="006A213B" w:rsidRPr="00062BFB" w:rsidRDefault="006A213B" w:rsidP="006A213B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3. O dom da paz. - João 14 :27.</w:t>
      </w:r>
    </w:p>
    <w:p w:rsidR="006A213B" w:rsidRPr="00062BFB" w:rsidRDefault="006A213B" w:rsidP="006A213B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4. Oração de Cristo pela união. - João 17:22,23.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1F8" w:rsidRDefault="003901F8" w:rsidP="000F3338">
      <w:r>
        <w:separator/>
      </w:r>
    </w:p>
  </w:endnote>
  <w:endnote w:type="continuationSeparator" w:id="0">
    <w:p w:rsidR="003901F8" w:rsidRDefault="003901F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1F8" w:rsidRDefault="003901F8" w:rsidP="000F3338">
      <w:r>
        <w:separator/>
      </w:r>
    </w:p>
  </w:footnote>
  <w:footnote w:type="continuationSeparator" w:id="0">
    <w:p w:rsidR="003901F8" w:rsidRDefault="003901F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1F8"/>
    <w:rsid w:val="00390FF0"/>
    <w:rsid w:val="00391731"/>
    <w:rsid w:val="00471C8C"/>
    <w:rsid w:val="005B4694"/>
    <w:rsid w:val="005F34F8"/>
    <w:rsid w:val="006A213B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0839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21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A213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A213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2020-01-19T13:43:00Z</dcterms:created>
  <dcterms:modified xsi:type="dcterms:W3CDTF">2020-01-28T20:58:00Z</dcterms:modified>
  <cp:category>SERMÕES PARA QUARTAS-FEIRAS</cp:category>
</cp:coreProperties>
</file>