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35" w:rsidRPr="00274194" w:rsidRDefault="007E1635" w:rsidP="007E163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74194">
        <w:rPr>
          <w:rFonts w:ascii="Trebuchet MS" w:hAnsi="Trebuchet MS"/>
          <w:color w:val="FF0000"/>
          <w:sz w:val="36"/>
          <w:szCs w:val="24"/>
        </w:rPr>
        <w:t>EXEMPLOS VIVOS DE EVANGELISMO PESSOAL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</w:p>
    <w:p w:rsidR="007E1635" w:rsidRPr="00B41957" w:rsidRDefault="007E1635" w:rsidP="007E163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Os Apóstolos.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André evangelizou Pedro. - João 1:40-42.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Filipe evangelizou Natanael. - João 1:45.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Paulo evangelizou</w:t>
      </w:r>
      <w:bookmarkStart w:id="0" w:name="_GoBack"/>
      <w:bookmarkEnd w:id="0"/>
      <w:r w:rsidRPr="00B41957">
        <w:rPr>
          <w:rFonts w:ascii="Trebuchet MS" w:hAnsi="Trebuchet MS"/>
        </w:rPr>
        <w:t xml:space="preserve"> o carcereiro. - Atos 16:25-31.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</w:p>
    <w:p w:rsidR="007E1635" w:rsidRPr="00B41957" w:rsidRDefault="007E1635" w:rsidP="007E163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II – A Samaritana evangelizou sua cidade. - </w:t>
      </w:r>
      <w:proofErr w:type="spellStart"/>
      <w:r w:rsidRPr="00B41957">
        <w:rPr>
          <w:rFonts w:ascii="Trebuchet MS" w:hAnsi="Trebuchet MS"/>
          <w:b/>
        </w:rPr>
        <w:t>Jo</w:t>
      </w:r>
      <w:proofErr w:type="spellEnd"/>
      <w:r w:rsidRPr="00B41957">
        <w:rPr>
          <w:rFonts w:ascii="Trebuchet MS" w:hAnsi="Trebuchet MS"/>
          <w:b/>
        </w:rPr>
        <w:t>. 4:39.</w:t>
      </w:r>
    </w:p>
    <w:p w:rsidR="007E1635" w:rsidRPr="00B41957" w:rsidRDefault="007E1635" w:rsidP="007E1635">
      <w:pPr>
        <w:ind w:firstLine="284"/>
        <w:jc w:val="both"/>
        <w:rPr>
          <w:rFonts w:ascii="Trebuchet MS" w:hAnsi="Trebuchet MS"/>
          <w:b/>
        </w:rPr>
      </w:pPr>
    </w:p>
    <w:p w:rsidR="007E1635" w:rsidRPr="00B41957" w:rsidRDefault="007E1635" w:rsidP="007E163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Filipe, o Evangelista. - Atos 8:26,40.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Obedeceu à ordem do Espírito Santo. - Vs. 26,29.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Começou por uma pergunta. - V. 30.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Anunciou a Jesus como Salvador. - V. 35.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Induziu-o à confissão e ao batismo. - V. 38.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</w:p>
    <w:p w:rsidR="007E1635" w:rsidRPr="00B41957" w:rsidRDefault="007E1635" w:rsidP="007E163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IV – Jesus, o Mestre Supremo na arte do evangelismo pessoal.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Jesus e Nicodemos. - João 3:1-3.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Jesus e o ladrão. - Luc. 23:39-43.</w:t>
      </w:r>
    </w:p>
    <w:p w:rsidR="007E1635" w:rsidRPr="00B41957" w:rsidRDefault="007E1635" w:rsidP="007E163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Jesus e a Samaritana. - João 4:1.30.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(1) Era meio dia. Jesus cansado e sedento. - V. 6.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(2) Começou por um assunto comum: a água. - V. 7.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(3) Falou da salvação em termos atuais. - Vs. 9-15.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(4) Mostrou o pecado. - Vs. 16-19.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(5) Evitou polêmica inútil. - Vs. 20-22.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(6) Ensinou a verdade positiva. - Vs. 23,24.</w:t>
      </w:r>
    </w:p>
    <w:p w:rsidR="007E1635" w:rsidRPr="00B41957" w:rsidRDefault="007E1635" w:rsidP="007E163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(7) Falou do Messias. - Vs. 25,26.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A3" w:rsidRDefault="007175A3" w:rsidP="000F3338">
      <w:r>
        <w:separator/>
      </w:r>
    </w:p>
  </w:endnote>
  <w:endnote w:type="continuationSeparator" w:id="0">
    <w:p w:rsidR="007175A3" w:rsidRDefault="007175A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A3" w:rsidRDefault="007175A3" w:rsidP="000F3338">
      <w:r>
        <w:separator/>
      </w:r>
    </w:p>
  </w:footnote>
  <w:footnote w:type="continuationSeparator" w:id="0">
    <w:p w:rsidR="007175A3" w:rsidRDefault="007175A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4194"/>
    <w:rsid w:val="002B58E4"/>
    <w:rsid w:val="00373627"/>
    <w:rsid w:val="00390FF0"/>
    <w:rsid w:val="00471C8C"/>
    <w:rsid w:val="004C3134"/>
    <w:rsid w:val="005B4694"/>
    <w:rsid w:val="005F34F8"/>
    <w:rsid w:val="006D56A1"/>
    <w:rsid w:val="007175A3"/>
    <w:rsid w:val="0073162C"/>
    <w:rsid w:val="007E1635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16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E163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E163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2020-01-19T13:56:00Z</dcterms:created>
  <dcterms:modified xsi:type="dcterms:W3CDTF">2020-01-28T21:05:00Z</dcterms:modified>
  <cp:category>SERMÕES PARA QUARTAS-FEIRAS</cp:category>
</cp:coreProperties>
</file>