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45" w:rsidRPr="003C5170" w:rsidRDefault="00244F45" w:rsidP="00244F4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C5170">
        <w:rPr>
          <w:rFonts w:ascii="Trebuchet MS" w:hAnsi="Trebuchet MS"/>
          <w:color w:val="FF0000"/>
          <w:sz w:val="36"/>
          <w:szCs w:val="24"/>
        </w:rPr>
        <w:t>COMO SE TRATA O PECADO</w:t>
      </w:r>
    </w:p>
    <w:bookmarkEnd w:id="0"/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</w:p>
    <w:p w:rsidR="00244F45" w:rsidRPr="007A5460" w:rsidRDefault="00244F45" w:rsidP="00244F45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Quatro coisas que Cristo fez com o pecado: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Expiou-o. - </w:t>
      </w:r>
      <w:proofErr w:type="spellStart"/>
      <w:r w:rsidRPr="007A5460">
        <w:rPr>
          <w:rFonts w:ascii="Trebuchet MS" w:hAnsi="Trebuchet MS"/>
        </w:rPr>
        <w:t>Is</w:t>
      </w:r>
      <w:proofErr w:type="spellEnd"/>
      <w:r w:rsidRPr="007A5460">
        <w:rPr>
          <w:rFonts w:ascii="Trebuchet MS" w:hAnsi="Trebuchet MS"/>
        </w:rPr>
        <w:t>. 53:5.6; 1 Ped. 3:18.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Livra da culpa. - Rom. 4:25.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Quebra seu poder. - Rom. 6:14.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Aniquila-o.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 xml:space="preserve">. 1:29;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9:26.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</w:p>
    <w:p w:rsidR="00244F45" w:rsidRPr="007A5460" w:rsidRDefault="00244F45" w:rsidP="00244F45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Quatro coisas que nós podemos fazer com o pecado: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Continuar </w:t>
      </w:r>
      <w:proofErr w:type="spellStart"/>
      <w:r w:rsidRPr="007A5460">
        <w:rPr>
          <w:rFonts w:ascii="Trebuchet MS" w:hAnsi="Trebuchet MS"/>
        </w:rPr>
        <w:t>nEle</w:t>
      </w:r>
      <w:proofErr w:type="spellEnd"/>
      <w:r w:rsidRPr="007A5460">
        <w:rPr>
          <w:rFonts w:ascii="Trebuchet MS" w:hAnsi="Trebuchet MS"/>
        </w:rPr>
        <w:t>. - Rom. 6:1; Tia. 1:23.24.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Encobri-lo. - Prov. 28:13.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Confessá-lo. - I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1:29.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Vencê-lo. - </w:t>
      </w: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>. 5:16-17.</w:t>
      </w:r>
    </w:p>
    <w:p w:rsidR="00244F45" w:rsidRPr="007A5460" w:rsidRDefault="00244F45" w:rsidP="00244F4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Os prazeres do pecado são efêmeros, sua pena é eterna.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4C" w:rsidRDefault="00B44C4C" w:rsidP="000F3338">
      <w:r>
        <w:separator/>
      </w:r>
    </w:p>
  </w:endnote>
  <w:endnote w:type="continuationSeparator" w:id="0">
    <w:p w:rsidR="00B44C4C" w:rsidRDefault="00B44C4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4C" w:rsidRDefault="00B44C4C" w:rsidP="000F3338">
      <w:r>
        <w:separator/>
      </w:r>
    </w:p>
  </w:footnote>
  <w:footnote w:type="continuationSeparator" w:id="0">
    <w:p w:rsidR="00B44C4C" w:rsidRDefault="00B44C4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44F45"/>
    <w:rsid w:val="00264BFA"/>
    <w:rsid w:val="002B58E4"/>
    <w:rsid w:val="00373627"/>
    <w:rsid w:val="00390FF0"/>
    <w:rsid w:val="003C5170"/>
    <w:rsid w:val="00471C8C"/>
    <w:rsid w:val="005B4694"/>
    <w:rsid w:val="005F34F8"/>
    <w:rsid w:val="006D56A1"/>
    <w:rsid w:val="0073162C"/>
    <w:rsid w:val="008269C9"/>
    <w:rsid w:val="00AF15E3"/>
    <w:rsid w:val="00B44C4C"/>
    <w:rsid w:val="00BE3F04"/>
    <w:rsid w:val="00C50697"/>
    <w:rsid w:val="00C63B7C"/>
    <w:rsid w:val="00C958C6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4F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44F4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44F4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2020-01-19T14:07:00Z</dcterms:created>
  <dcterms:modified xsi:type="dcterms:W3CDTF">2020-01-28T21:09:00Z</dcterms:modified>
  <cp:category>SERMÕES PARA QUARTAS-FEIRAS</cp:category>
</cp:coreProperties>
</file>