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83B" w:rsidRPr="00C95CFB" w:rsidRDefault="0056183B" w:rsidP="0056183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95CFB">
        <w:rPr>
          <w:rFonts w:ascii="Trebuchet MS" w:hAnsi="Trebuchet MS"/>
          <w:color w:val="FF0000"/>
          <w:sz w:val="36"/>
          <w:szCs w:val="24"/>
        </w:rPr>
        <w:t>VÁRIOS ASPECTOS DA JUSTIFICAÇÃO</w:t>
      </w:r>
    </w:p>
    <w:p w:rsidR="0056183B" w:rsidRPr="007A5460" w:rsidRDefault="0056183B" w:rsidP="0056183B">
      <w:pPr>
        <w:ind w:firstLine="567"/>
        <w:jc w:val="both"/>
        <w:rPr>
          <w:rFonts w:ascii="Trebuchet MS" w:hAnsi="Trebuchet MS"/>
        </w:rPr>
      </w:pPr>
    </w:p>
    <w:p w:rsidR="00C95CFB" w:rsidRDefault="00C95CFB" w:rsidP="0056183B">
      <w:pPr>
        <w:ind w:firstLine="567"/>
        <w:jc w:val="both"/>
        <w:rPr>
          <w:rFonts w:ascii="Trebuchet MS" w:hAnsi="Trebuchet MS"/>
        </w:rPr>
      </w:pPr>
    </w:p>
    <w:p w:rsidR="0056183B" w:rsidRPr="007A5460" w:rsidRDefault="0056183B" w:rsidP="0056183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Pelo sangue temos salvação da ira. - Rom. 5:9.</w:t>
      </w:r>
    </w:p>
    <w:p w:rsidR="00C95CFB" w:rsidRDefault="00C95CFB" w:rsidP="0056183B">
      <w:pPr>
        <w:ind w:firstLine="567"/>
        <w:jc w:val="both"/>
        <w:rPr>
          <w:rFonts w:ascii="Trebuchet MS" w:hAnsi="Trebuchet MS"/>
        </w:rPr>
      </w:pPr>
    </w:p>
    <w:p w:rsidR="0056183B" w:rsidRPr="007A5460" w:rsidRDefault="0056183B" w:rsidP="0056183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Pela fé temos paz com Deus. - Rom. 5:1. </w:t>
      </w:r>
    </w:p>
    <w:p w:rsidR="00C95CFB" w:rsidRDefault="00C95CFB" w:rsidP="0056183B">
      <w:pPr>
        <w:ind w:firstLine="567"/>
        <w:jc w:val="both"/>
        <w:rPr>
          <w:rFonts w:ascii="Trebuchet MS" w:hAnsi="Trebuchet MS"/>
        </w:rPr>
      </w:pPr>
    </w:p>
    <w:p w:rsidR="0056183B" w:rsidRPr="007A5460" w:rsidRDefault="0056183B" w:rsidP="0056183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Pela graça somos feitos herdeiros do Céu. - Tito 3:7.</w:t>
      </w:r>
    </w:p>
    <w:p w:rsidR="00C95CFB" w:rsidRDefault="00C95CFB" w:rsidP="0056183B">
      <w:pPr>
        <w:ind w:left="851" w:hanging="284"/>
        <w:jc w:val="both"/>
        <w:rPr>
          <w:rFonts w:ascii="Trebuchet MS" w:hAnsi="Trebuchet MS"/>
        </w:rPr>
      </w:pPr>
    </w:p>
    <w:p w:rsidR="0056183B" w:rsidRPr="007A5460" w:rsidRDefault="0056183B" w:rsidP="0056183B">
      <w:pPr>
        <w:ind w:left="851" w:hanging="284"/>
        <w:jc w:val="both"/>
        <w:rPr>
          <w:rFonts w:ascii="Trebuchet MS" w:hAnsi="Trebuchet MS"/>
        </w:rPr>
      </w:pPr>
      <w:bookmarkStart w:id="0" w:name="_GoBack"/>
      <w:bookmarkEnd w:id="0"/>
      <w:r w:rsidRPr="007A5460">
        <w:rPr>
          <w:rFonts w:ascii="Trebuchet MS" w:hAnsi="Trebuchet MS"/>
        </w:rPr>
        <w:t>4. Pelas obras provamos a genuinidade de tudo, porque a fé sem obras é morta. - Tia. 2:21,26.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260" w:rsidRDefault="00362260" w:rsidP="000F3338">
      <w:r>
        <w:separator/>
      </w:r>
    </w:p>
  </w:endnote>
  <w:endnote w:type="continuationSeparator" w:id="0">
    <w:p w:rsidR="00362260" w:rsidRDefault="0036226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260" w:rsidRDefault="00362260" w:rsidP="000F3338">
      <w:r>
        <w:separator/>
      </w:r>
    </w:p>
  </w:footnote>
  <w:footnote w:type="continuationSeparator" w:id="0">
    <w:p w:rsidR="00362260" w:rsidRDefault="0036226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62260"/>
    <w:rsid w:val="00373627"/>
    <w:rsid w:val="00390FF0"/>
    <w:rsid w:val="00471C8C"/>
    <w:rsid w:val="0056183B"/>
    <w:rsid w:val="005B4694"/>
    <w:rsid w:val="005F34F8"/>
    <w:rsid w:val="006D56A1"/>
    <w:rsid w:val="0073162C"/>
    <w:rsid w:val="00781B31"/>
    <w:rsid w:val="008269C9"/>
    <w:rsid w:val="00AF15E3"/>
    <w:rsid w:val="00BE3F04"/>
    <w:rsid w:val="00C50697"/>
    <w:rsid w:val="00C63B7C"/>
    <w:rsid w:val="00C95CFB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5D3B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18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6183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618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2020-01-19T14:10:00Z</dcterms:created>
  <dcterms:modified xsi:type="dcterms:W3CDTF">2020-01-28T21:08:00Z</dcterms:modified>
  <cp:category>SERMÕES PARA QUARTAS-FEIRAS</cp:category>
</cp:coreProperties>
</file>