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55" w:rsidRPr="00085765" w:rsidRDefault="004E6E55" w:rsidP="004E6E5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085765">
        <w:rPr>
          <w:rFonts w:ascii="Trebuchet MS" w:hAnsi="Trebuchet MS"/>
          <w:color w:val="FF0000"/>
          <w:sz w:val="36"/>
          <w:szCs w:val="24"/>
        </w:rPr>
        <w:t xml:space="preserve">A TORRE QUE TOCA O CÉU </w:t>
      </w:r>
    </w:p>
    <w:p w:rsidR="004E6E55" w:rsidRPr="006F1C9B" w:rsidRDefault="004E6E55" w:rsidP="004E6E55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Gên. 11:1-9; Mat. 1:21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</w:p>
    <w:p w:rsidR="004E6E55" w:rsidRPr="006F1C9B" w:rsidRDefault="004E6E55" w:rsidP="004E6E5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Torre de Babel que não tocou o céu.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Os prováveis motivos do povo.</w:t>
      </w:r>
    </w:p>
    <w:p w:rsidR="004E6E55" w:rsidRPr="006F1C9B" w:rsidRDefault="004E6E55" w:rsidP="004E6E5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Segurança, caso Deus mandasse o dilúvio.</w:t>
      </w:r>
    </w:p>
    <w:p w:rsidR="004E6E55" w:rsidRPr="006F1C9B" w:rsidRDefault="004E6E55" w:rsidP="004E6E5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Sinal para o perdido em viagem.</w:t>
      </w:r>
    </w:p>
    <w:p w:rsidR="004E6E55" w:rsidRPr="006F1C9B" w:rsidRDefault="004E6E55" w:rsidP="004E6E5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Meio de esquadrinhar o céu.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Essa obra não foi completada, por ser contra a vontade de Deus.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</w:p>
    <w:p w:rsidR="004E6E55" w:rsidRPr="006F1C9B" w:rsidRDefault="004E6E55" w:rsidP="004E6E5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Outras torres que não tocam o céu.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paganismo com as suas ramificações.</w:t>
      </w:r>
    </w:p>
    <w:p w:rsidR="004E6E55" w:rsidRPr="006F1C9B" w:rsidRDefault="004E6E55" w:rsidP="004E6E5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Crença em muitos deuses.</w:t>
      </w:r>
    </w:p>
    <w:p w:rsidR="004E6E55" w:rsidRPr="006F1C9B" w:rsidRDefault="004E6E55" w:rsidP="004E6E55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Culto a outros seres, senão a Deus.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Boas qualidades.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Boas obras.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</w:p>
    <w:p w:rsidR="004E6E55" w:rsidRPr="006F1C9B" w:rsidRDefault="004E6E55" w:rsidP="004E6E5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Torre que toca o céu.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arquiteto foi Deus, Pai.</w:t>
      </w:r>
    </w:p>
    <w:p w:rsidR="004E6E55" w:rsidRPr="006F1C9B" w:rsidRDefault="004E6E55" w:rsidP="004E6E5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construtor foi Deus, Filho.</w:t>
      </w:r>
    </w:p>
    <w:p w:rsidR="004E6E55" w:rsidRPr="006F1C9B" w:rsidRDefault="004E6E55" w:rsidP="004E6E55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vigário de Deus na terra é o Espírito Santo, e Este nos guiará à porta.</w:t>
      </w:r>
    </w:p>
    <w:p w:rsidR="00085765" w:rsidRDefault="00085765" w:rsidP="004E6E55">
      <w:pPr>
        <w:ind w:firstLine="851"/>
        <w:jc w:val="both"/>
        <w:rPr>
          <w:rFonts w:ascii="Trebuchet MS" w:hAnsi="Trebuchet MS"/>
        </w:rPr>
      </w:pPr>
    </w:p>
    <w:p w:rsidR="004E6E55" w:rsidRPr="006F1C9B" w:rsidRDefault="004E6E55" w:rsidP="004E6E55">
      <w:pPr>
        <w:ind w:firstLine="851"/>
        <w:jc w:val="both"/>
        <w:rPr>
          <w:rFonts w:ascii="Trebuchet MS" w:hAnsi="Trebuchet MS"/>
        </w:rPr>
      </w:pPr>
      <w:bookmarkStart w:id="0" w:name="_GoBack"/>
      <w:bookmarkEnd w:id="0"/>
      <w:r w:rsidRPr="006F1C9B">
        <w:rPr>
          <w:rFonts w:ascii="Trebuchet MS" w:hAnsi="Trebuchet MS"/>
        </w:rPr>
        <w:t>A porta é a fé e o arrependimento.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A97" w:rsidRDefault="00C45A97" w:rsidP="000F3338">
      <w:r>
        <w:separator/>
      </w:r>
    </w:p>
  </w:endnote>
  <w:endnote w:type="continuationSeparator" w:id="0">
    <w:p w:rsidR="00C45A97" w:rsidRDefault="00C45A9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A97" w:rsidRDefault="00C45A97" w:rsidP="000F3338">
      <w:r>
        <w:separator/>
      </w:r>
    </w:p>
  </w:footnote>
  <w:footnote w:type="continuationSeparator" w:id="0">
    <w:p w:rsidR="00C45A97" w:rsidRDefault="00C45A9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576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E6E55"/>
    <w:rsid w:val="005B4694"/>
    <w:rsid w:val="005F34F8"/>
    <w:rsid w:val="006D56A1"/>
    <w:rsid w:val="0073162C"/>
    <w:rsid w:val="008269C9"/>
    <w:rsid w:val="00AF15E3"/>
    <w:rsid w:val="00BE3F04"/>
    <w:rsid w:val="00C45A97"/>
    <w:rsid w:val="00C50697"/>
    <w:rsid w:val="00C63B7C"/>
    <w:rsid w:val="00D71437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ABA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6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E6E5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E6E5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2020-01-19T18:35:00Z</dcterms:created>
  <dcterms:modified xsi:type="dcterms:W3CDTF">2020-01-28T21:50:00Z</dcterms:modified>
  <cp:category>SERMÕES PARA QUARTAS-FEIRAS</cp:category>
</cp:coreProperties>
</file>