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A78" w:rsidRPr="000A7314" w:rsidRDefault="00985A78" w:rsidP="00985A7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A7314">
        <w:rPr>
          <w:rFonts w:ascii="Trebuchet MS" w:hAnsi="Trebuchet MS"/>
          <w:color w:val="FF0000"/>
          <w:sz w:val="36"/>
          <w:szCs w:val="24"/>
        </w:rPr>
        <w:t xml:space="preserve">A QUEM DEVEMOS IR? </w:t>
      </w:r>
    </w:p>
    <w:bookmarkEnd w:id="0"/>
    <w:p w:rsidR="00985A78" w:rsidRPr="006F1C9B" w:rsidRDefault="00985A78" w:rsidP="00985A78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João 6:37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 multidão que seguia a Jesus, era interesseira.</w:t>
      </w:r>
    </w:p>
    <w:p w:rsidR="000A7314" w:rsidRDefault="000A7314" w:rsidP="00985A78">
      <w:pPr>
        <w:ind w:firstLine="284"/>
        <w:jc w:val="both"/>
        <w:rPr>
          <w:rFonts w:ascii="Trebuchet MS" w:hAnsi="Trebuchet MS"/>
          <w:b/>
        </w:rPr>
      </w:pPr>
    </w:p>
    <w:p w:rsidR="00985A78" w:rsidRPr="006F1C9B" w:rsidRDefault="00985A78" w:rsidP="00985A78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Precisamos ter alguém a quem possamos ir.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Na vida.</w:t>
      </w:r>
    </w:p>
    <w:p w:rsidR="00985A78" w:rsidRPr="006F1C9B" w:rsidRDefault="00985A78" w:rsidP="00985A78">
      <w:pPr>
        <w:ind w:firstLine="851"/>
        <w:jc w:val="both"/>
        <w:rPr>
          <w:rFonts w:ascii="Trebuchet MS" w:hAnsi="Trebuchet MS"/>
        </w:rPr>
      </w:pPr>
      <w:proofErr w:type="gramStart"/>
      <w:r w:rsidRPr="006F1C9B">
        <w:rPr>
          <w:rFonts w:ascii="Trebuchet MS" w:hAnsi="Trebuchet MS"/>
        </w:rPr>
        <w:t>a )</w:t>
      </w:r>
      <w:proofErr w:type="gramEnd"/>
      <w:r w:rsidRPr="006F1C9B">
        <w:rPr>
          <w:rFonts w:ascii="Trebuchet MS" w:hAnsi="Trebuchet MS"/>
        </w:rPr>
        <w:t xml:space="preserve"> Com problemas.</w:t>
      </w:r>
    </w:p>
    <w:p w:rsidR="00985A78" w:rsidRPr="006F1C9B" w:rsidRDefault="00985A78" w:rsidP="00985A7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Com temores.</w:t>
      </w:r>
    </w:p>
    <w:p w:rsidR="00985A78" w:rsidRPr="006F1C9B" w:rsidRDefault="00985A78" w:rsidP="00985A7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Com pecados.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Na morte.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No dia do julgamento.</w:t>
      </w:r>
    </w:p>
    <w:p w:rsidR="00985A78" w:rsidRPr="006F1C9B" w:rsidRDefault="00985A78" w:rsidP="00985A78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Necessitamos de um advogado.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</w:p>
    <w:p w:rsidR="00985A78" w:rsidRPr="006F1C9B" w:rsidRDefault="00985A78" w:rsidP="00985A78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A quem devemos ir?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Ao governo?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Aos educadores?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Aos nossos amigos e parentes?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</w:p>
    <w:p w:rsidR="00985A78" w:rsidRPr="006F1C9B" w:rsidRDefault="00985A78" w:rsidP="00985A78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Devemos ir a Jesus.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Ele pode </w:t>
      </w:r>
      <w:proofErr w:type="gramStart"/>
      <w:r w:rsidRPr="006F1C9B">
        <w:rPr>
          <w:rFonts w:ascii="Trebuchet MS" w:hAnsi="Trebuchet MS"/>
        </w:rPr>
        <w:t>nos auxiliar</w:t>
      </w:r>
      <w:proofErr w:type="gramEnd"/>
      <w:r w:rsidRPr="006F1C9B">
        <w:rPr>
          <w:rFonts w:ascii="Trebuchet MS" w:hAnsi="Trebuchet MS"/>
        </w:rPr>
        <w:t xml:space="preserve"> em cada caso. 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Deus Lhe deu toda a autoridade.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Ele pagou nossos pecados sobre a cruz.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Ele morreu e ressuscitou - não devemos temer a morte.</w:t>
      </w:r>
    </w:p>
    <w:p w:rsidR="00985A78" w:rsidRPr="006F1C9B" w:rsidRDefault="00985A78" w:rsidP="00985A7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Ele é nosso Advogado. - I João 2:1.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D27" w:rsidRDefault="008F7D27" w:rsidP="000F3338">
      <w:r>
        <w:separator/>
      </w:r>
    </w:p>
  </w:endnote>
  <w:endnote w:type="continuationSeparator" w:id="0">
    <w:p w:rsidR="008F7D27" w:rsidRDefault="008F7D2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D27" w:rsidRDefault="008F7D27" w:rsidP="000F3338">
      <w:r>
        <w:separator/>
      </w:r>
    </w:p>
  </w:footnote>
  <w:footnote w:type="continuationSeparator" w:id="0">
    <w:p w:rsidR="008F7D27" w:rsidRDefault="008F7D2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7314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F7D27"/>
    <w:rsid w:val="00985A78"/>
    <w:rsid w:val="00A7163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9E8A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5A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85A7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85A7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2020-01-19T18:58:00Z</dcterms:created>
  <dcterms:modified xsi:type="dcterms:W3CDTF">2020-01-28T22:05:00Z</dcterms:modified>
  <cp:category>SERMÕES PARA QUARTAS-FEIRAS</cp:category>
</cp:coreProperties>
</file>