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A5" w:rsidRPr="003D0864" w:rsidRDefault="00D623A5" w:rsidP="00D623A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D0864">
        <w:rPr>
          <w:rFonts w:ascii="Trebuchet MS" w:hAnsi="Trebuchet MS"/>
          <w:color w:val="FF0000"/>
          <w:sz w:val="36"/>
          <w:szCs w:val="24"/>
        </w:rPr>
        <w:t xml:space="preserve">A SÃ DOUTRINA </w:t>
      </w:r>
    </w:p>
    <w:p w:rsidR="00D623A5" w:rsidRPr="001E7E1E" w:rsidRDefault="00D623A5" w:rsidP="00D623A5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Tito 2:1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</w:p>
    <w:p w:rsidR="00D623A5" w:rsidRPr="001E7E1E" w:rsidRDefault="00D623A5" w:rsidP="00D623A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Importância da Sã Doutrina.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necessidade da sã doutrina. - II Tim. 3:1-5,13; 4:3-4. 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O contrário da sã doutrina.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10:8; I Tim. 1:4; 9-10.</w:t>
      </w:r>
    </w:p>
    <w:p w:rsidR="00D623A5" w:rsidRPr="001E7E1E" w:rsidRDefault="00D623A5" w:rsidP="00D623A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As doutrinas vãs, são chamadas na Bíblia por vários nomes:</w:t>
      </w:r>
    </w:p>
    <w:p w:rsidR="00D623A5" w:rsidRPr="001E7E1E" w:rsidRDefault="00D623A5" w:rsidP="00D623A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"Doutrinas dos fariseus". - Mat. 16:11-12.</w:t>
      </w:r>
    </w:p>
    <w:p w:rsidR="00D623A5" w:rsidRPr="001E7E1E" w:rsidRDefault="00D623A5" w:rsidP="00D623A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(2) "Doutrinas dos homens". - Col. 2:22;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4:14.</w:t>
      </w:r>
    </w:p>
    <w:p w:rsidR="00D623A5" w:rsidRPr="001E7E1E" w:rsidRDefault="00D623A5" w:rsidP="00D623A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(3) "Doutrinas de demônios". - I Tim. 4:1.</w:t>
      </w:r>
    </w:p>
    <w:p w:rsidR="00D623A5" w:rsidRPr="001E7E1E" w:rsidRDefault="00D623A5" w:rsidP="00D623A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(4) "Doutrinas várias e estranhas".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13:9.</w:t>
      </w:r>
    </w:p>
    <w:p w:rsidR="00D623A5" w:rsidRPr="001E7E1E" w:rsidRDefault="00D623A5" w:rsidP="00D623A5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(5) "Doutrina de Balaão", "dos </w:t>
      </w:r>
      <w:proofErr w:type="spellStart"/>
      <w:r w:rsidRPr="001E7E1E">
        <w:rPr>
          <w:rFonts w:ascii="Trebuchet MS" w:hAnsi="Trebuchet MS"/>
        </w:rPr>
        <w:t>nicolaítas</w:t>
      </w:r>
      <w:proofErr w:type="spellEnd"/>
      <w:r w:rsidRPr="001E7E1E">
        <w:rPr>
          <w:rFonts w:ascii="Trebuchet MS" w:hAnsi="Trebuchet MS"/>
        </w:rPr>
        <w:t xml:space="preserve">".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 xml:space="preserve">. 2:14-15 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importância da sã doutrina. - I Tim. 4:6,13,16.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</w:p>
    <w:p w:rsidR="00D623A5" w:rsidRPr="001E7E1E" w:rsidRDefault="00D623A5" w:rsidP="00D623A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Necessidade de Conhecer a Sã Doutrina.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São entendimento.</w:t>
      </w:r>
      <w:bookmarkStart w:id="0" w:name="_GoBack"/>
      <w:bookmarkEnd w:id="0"/>
      <w:r w:rsidRPr="001E7E1E">
        <w:rPr>
          <w:rFonts w:ascii="Trebuchet MS" w:hAnsi="Trebuchet MS"/>
        </w:rPr>
        <w:t xml:space="preserve"> - </w:t>
      </w:r>
      <w:proofErr w:type="spellStart"/>
      <w:r w:rsidRPr="001E7E1E">
        <w:rPr>
          <w:rFonts w:ascii="Trebuchet MS" w:hAnsi="Trebuchet MS"/>
        </w:rPr>
        <w:t>Is</w:t>
      </w:r>
      <w:proofErr w:type="spellEnd"/>
      <w:r w:rsidRPr="001E7E1E">
        <w:rPr>
          <w:rFonts w:ascii="Trebuchet MS" w:hAnsi="Trebuchet MS"/>
        </w:rPr>
        <w:t>. 28:9-10.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Espírito desejoso. - João 7:17.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Identificar e evitar os falsos mestres. - Rom, 16:17.</w:t>
      </w:r>
    </w:p>
    <w:p w:rsidR="00D623A5" w:rsidRPr="001E7E1E" w:rsidRDefault="00D623A5" w:rsidP="00D623A5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Os tempos dos apóstolos eram cheios de perigos para a igreja, como o é hoje. 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</w:p>
    <w:p w:rsidR="00D623A5" w:rsidRPr="001E7E1E" w:rsidRDefault="00D623A5" w:rsidP="00D623A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Prova da Sã Doutrina.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Baseia-se na Bíblia. - II Tim. 3:15-17.</w:t>
      </w:r>
    </w:p>
    <w:p w:rsidR="00D623A5" w:rsidRPr="001E7E1E" w:rsidRDefault="00D623A5" w:rsidP="00D623A5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Bíblia é a prova de toda doutrina. Tudo o que com ela não se harmonizar, ajustar, não deve ser recebido.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Não torce as Escrituras, - II Ped. 3:16.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Magnífica e honra a Cristo. - I João 2:22,23.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Aprecia toda a Escritura. - </w:t>
      </w:r>
      <w:proofErr w:type="spellStart"/>
      <w:r w:rsidRPr="001E7E1E">
        <w:rPr>
          <w:rFonts w:ascii="Trebuchet MS" w:hAnsi="Trebuchet MS"/>
        </w:rPr>
        <w:t>Is</w:t>
      </w:r>
      <w:proofErr w:type="spellEnd"/>
      <w:r w:rsidRPr="001E7E1E">
        <w:rPr>
          <w:rFonts w:ascii="Trebuchet MS" w:hAnsi="Trebuchet MS"/>
        </w:rPr>
        <w:t>. 8:20.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</w:p>
    <w:p w:rsidR="00D623A5" w:rsidRPr="001E7E1E" w:rsidRDefault="00D623A5" w:rsidP="00D623A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Atitudes Contrárias Para Com a Sã Doutrina.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Pode ser combatida. - II Tim. 4:3.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Pode ser rejeitada. - II Tess. 2:3-7.</w:t>
      </w:r>
    </w:p>
    <w:p w:rsidR="00D623A5" w:rsidRPr="001E7E1E" w:rsidRDefault="00D623A5" w:rsidP="00D623A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Pode ser obedecida. - Rom. 6:17; 2:42.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DB2" w:rsidRDefault="007C1DB2" w:rsidP="000F3338">
      <w:r>
        <w:separator/>
      </w:r>
    </w:p>
  </w:endnote>
  <w:endnote w:type="continuationSeparator" w:id="0">
    <w:p w:rsidR="007C1DB2" w:rsidRDefault="007C1DB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DB2" w:rsidRDefault="007C1DB2" w:rsidP="000F3338">
      <w:r>
        <w:separator/>
      </w:r>
    </w:p>
  </w:footnote>
  <w:footnote w:type="continuationSeparator" w:id="0">
    <w:p w:rsidR="007C1DB2" w:rsidRDefault="007C1DB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D0864"/>
    <w:rsid w:val="00471C8C"/>
    <w:rsid w:val="005B4694"/>
    <w:rsid w:val="005F34F8"/>
    <w:rsid w:val="006D56A1"/>
    <w:rsid w:val="0073162C"/>
    <w:rsid w:val="007C1DB2"/>
    <w:rsid w:val="008269C9"/>
    <w:rsid w:val="00AF15E3"/>
    <w:rsid w:val="00BE3F04"/>
    <w:rsid w:val="00C50697"/>
    <w:rsid w:val="00C63B7C"/>
    <w:rsid w:val="00D623A5"/>
    <w:rsid w:val="00D7260E"/>
    <w:rsid w:val="00E023AA"/>
    <w:rsid w:val="00E35B97"/>
    <w:rsid w:val="00E47BBB"/>
    <w:rsid w:val="00E54575"/>
    <w:rsid w:val="00F126E9"/>
    <w:rsid w:val="00F27DCA"/>
    <w:rsid w:val="00F5242C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23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623A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623A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2020-01-19T22:42:00Z</dcterms:created>
  <dcterms:modified xsi:type="dcterms:W3CDTF">2020-01-28T22:23:00Z</dcterms:modified>
  <cp:category>SERMÕES PARA QUARTAS-FEIRAS</cp:category>
</cp:coreProperties>
</file>