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BF" w:rsidRPr="009A1004" w:rsidRDefault="002E4BBF" w:rsidP="002E4BB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A1004">
        <w:rPr>
          <w:rFonts w:ascii="Trebuchet MS" w:hAnsi="Trebuchet MS"/>
          <w:color w:val="FF0000"/>
          <w:sz w:val="36"/>
          <w:szCs w:val="24"/>
        </w:rPr>
        <w:t xml:space="preserve">O TEMPO DO CRISTÃO </w:t>
      </w:r>
    </w:p>
    <w:p w:rsidR="002E4BBF" w:rsidRPr="001E7E1E" w:rsidRDefault="002E4BBF" w:rsidP="002E4BBF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Êxo</w:t>
      </w:r>
      <w:proofErr w:type="spellEnd"/>
      <w:r w:rsidRPr="001E7E1E">
        <w:rPr>
          <w:rFonts w:ascii="Trebuchet MS" w:hAnsi="Trebuchet MS"/>
        </w:rPr>
        <w:t>. 20:10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Distribuição de Nosso Tempo.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Tempo para tudo. - Ecl. 3:1-8.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Tempo para trabalho. - </w:t>
      </w:r>
      <w:proofErr w:type="spellStart"/>
      <w:r w:rsidRPr="001E7E1E">
        <w:rPr>
          <w:rFonts w:ascii="Trebuchet MS" w:hAnsi="Trebuchet MS"/>
        </w:rPr>
        <w:t>Êxo</w:t>
      </w:r>
      <w:proofErr w:type="spellEnd"/>
      <w:r w:rsidRPr="001E7E1E">
        <w:rPr>
          <w:rFonts w:ascii="Trebuchet MS" w:hAnsi="Trebuchet MS"/>
        </w:rPr>
        <w:t>. 20:9; Ecl. 9:10.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Tempo para descansar. - Mar. 6:31.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Tempo para dormir. - Ecl. 5:12; Prov. 6:9-11.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Tempo para orar. - Mat. 14:23.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Sábado é Tempo d</w:t>
      </w:r>
      <w:bookmarkStart w:id="0" w:name="_GoBack"/>
      <w:bookmarkEnd w:id="0"/>
      <w:r w:rsidRPr="001E7E1E">
        <w:rPr>
          <w:rFonts w:ascii="Trebuchet MS" w:hAnsi="Trebuchet MS"/>
          <w:b/>
        </w:rPr>
        <w:t>e Deus.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instituição. - Gên. 2:1,2.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santificação. - Gên. 2:3.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relação do homem.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20:10; Isa. 58:13-14.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Memorial de Deus.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memorial perpétuo. - Sal. 135:13.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Sinal de santificação. - </w:t>
      </w:r>
      <w:proofErr w:type="spellStart"/>
      <w:r w:rsidRPr="001E7E1E">
        <w:rPr>
          <w:rFonts w:ascii="Trebuchet MS" w:hAnsi="Trebuchet MS"/>
        </w:rPr>
        <w:t>Ez</w:t>
      </w:r>
      <w:proofErr w:type="spellEnd"/>
      <w:r w:rsidRPr="001E7E1E">
        <w:rPr>
          <w:rFonts w:ascii="Trebuchet MS" w:hAnsi="Trebuchet MS"/>
        </w:rPr>
        <w:t>. 20:12.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Cristo é Senhor do Sábado. - Mat. 12:18-20.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A Prova e Bênçãos da Obediência.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mensagem do terceiro anjo.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14:9-12.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questão da obediência. - Atos 5:29.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As bênçãos da obediência. - Isa. 58:13-14.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CRENTE LIBERTO DA VERGONHA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"Todo aquele que </w:t>
      </w:r>
      <w:proofErr w:type="spellStart"/>
      <w:r w:rsidRPr="001E7E1E">
        <w:rPr>
          <w:rFonts w:ascii="Trebuchet MS" w:hAnsi="Trebuchet MS"/>
          <w:b/>
        </w:rPr>
        <w:t>nEle</w:t>
      </w:r>
      <w:proofErr w:type="spellEnd"/>
      <w:r w:rsidRPr="001E7E1E">
        <w:rPr>
          <w:rFonts w:ascii="Trebuchet MS" w:hAnsi="Trebuchet MS"/>
          <w:b/>
        </w:rPr>
        <w:t xml:space="preserve"> crê, não será confundido" (envergonhado). Rom. </w:t>
      </w:r>
      <w:proofErr w:type="gramStart"/>
      <w:r w:rsidRPr="001E7E1E">
        <w:rPr>
          <w:rFonts w:ascii="Trebuchet MS" w:hAnsi="Trebuchet MS"/>
          <w:b/>
        </w:rPr>
        <w:t>10:11 .</w:t>
      </w:r>
      <w:proofErr w:type="gramEnd"/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Cristo como fundamento. - Rom. 9:33.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Bom fundamento. - Luc. 6:46-49.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São Inúteis nossos esforços.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2:8-9.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Cristo, único fundamento de confiança. - I Cor. 3:11.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Sem Ele nada podemos ser, nem santos nem pecadores. </w:t>
      </w:r>
    </w:p>
    <w:p w:rsidR="002E4BBF" w:rsidRPr="001E7E1E" w:rsidRDefault="002E4BBF" w:rsidP="002E4BB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João 15:6.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"A esperança não confunde". Rom. 5:5.</w:t>
      </w:r>
    </w:p>
    <w:p w:rsidR="002E4BBF" w:rsidRPr="001E7E1E" w:rsidRDefault="002E4BBF" w:rsidP="002E4BB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Os homens firmam sua esperança nas corridas, na loteria e nos negócios, e quantas vezes são desenganados!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Nossa esperança em Cristo é "firme e segura".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6:18-20.</w:t>
      </w:r>
    </w:p>
    <w:p w:rsidR="002E4BBF" w:rsidRPr="001E7E1E" w:rsidRDefault="002E4BBF" w:rsidP="002E4BBF">
      <w:pPr>
        <w:ind w:firstLine="567"/>
        <w:jc w:val="both"/>
        <w:rPr>
          <w:rFonts w:ascii="Trebuchet MS" w:hAnsi="Trebuchet MS"/>
        </w:rPr>
      </w:pPr>
    </w:p>
    <w:p w:rsidR="002E4BBF" w:rsidRPr="001E7E1E" w:rsidRDefault="002E4BBF" w:rsidP="002E4BB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"Não me envergonho do Evangelho". Rom. 1:16.</w:t>
      </w:r>
    </w:p>
    <w:p w:rsidR="002E4BBF" w:rsidRPr="001E7E1E" w:rsidRDefault="002E4BBF" w:rsidP="002E4BB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lastRenderedPageBreak/>
        <w:t xml:space="preserve">1. Cristo pode salvar perfeitamente.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7:25. Há muitos testemunhos para prová-lo.</w:t>
      </w:r>
    </w:p>
    <w:p w:rsidR="002E4BBF" w:rsidRPr="001E7E1E" w:rsidRDefault="002E4BBF" w:rsidP="002E4BB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apóstolo Paulo: "Não me envergonho porque eu sei". - II Tim. 1:12.</w:t>
      </w:r>
    </w:p>
    <w:p w:rsidR="002E4BBF" w:rsidRPr="001E7E1E" w:rsidRDefault="002E4BBF" w:rsidP="002E4BB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confiança em Cristo e o testemunho do Evangelho, nunca nos envergonharão.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A57" w:rsidRDefault="00AD6A57" w:rsidP="000F3338">
      <w:r>
        <w:separator/>
      </w:r>
    </w:p>
  </w:endnote>
  <w:endnote w:type="continuationSeparator" w:id="0">
    <w:p w:rsidR="00AD6A57" w:rsidRDefault="00AD6A5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A57" w:rsidRDefault="00AD6A57" w:rsidP="000F3338">
      <w:r>
        <w:separator/>
      </w:r>
    </w:p>
  </w:footnote>
  <w:footnote w:type="continuationSeparator" w:id="0">
    <w:p w:rsidR="00AD6A57" w:rsidRDefault="00AD6A5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4BBF"/>
    <w:rsid w:val="00373627"/>
    <w:rsid w:val="00390FF0"/>
    <w:rsid w:val="00471C8C"/>
    <w:rsid w:val="0048198D"/>
    <w:rsid w:val="005B4694"/>
    <w:rsid w:val="005F34F8"/>
    <w:rsid w:val="006D56A1"/>
    <w:rsid w:val="0073162C"/>
    <w:rsid w:val="008269C9"/>
    <w:rsid w:val="009A1004"/>
    <w:rsid w:val="00AD6A5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B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E4BB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E4BB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2020-01-19T22:46:00Z</dcterms:created>
  <dcterms:modified xsi:type="dcterms:W3CDTF">2020-01-28T22:24:00Z</dcterms:modified>
  <cp:category>SERMÕES PARA QUARTAS-FEIRAS</cp:category>
</cp:coreProperties>
</file>