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ED8" w:rsidRPr="00635A2B" w:rsidRDefault="00306ED8" w:rsidP="00306ED8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635A2B">
        <w:rPr>
          <w:rFonts w:ascii="Trebuchet MS" w:hAnsi="Trebuchet MS"/>
          <w:color w:val="FF0000"/>
          <w:sz w:val="36"/>
          <w:szCs w:val="24"/>
        </w:rPr>
        <w:t xml:space="preserve">QUE HORAS SÃO? </w:t>
      </w:r>
    </w:p>
    <w:p w:rsidR="00306ED8" w:rsidRPr="0006645E" w:rsidRDefault="00306ED8" w:rsidP="00306ED8">
      <w:pPr>
        <w:pStyle w:val="Ttulo-B"/>
        <w:rPr>
          <w:rFonts w:ascii="Trebuchet MS" w:hAnsi="Trebuchet MS"/>
        </w:rPr>
      </w:pPr>
      <w:r w:rsidRPr="0006645E">
        <w:rPr>
          <w:rFonts w:ascii="Trebuchet MS" w:hAnsi="Trebuchet MS"/>
        </w:rPr>
        <w:t>I Crôn. 12:32</w:t>
      </w:r>
    </w:p>
    <w:p w:rsidR="00306ED8" w:rsidRDefault="00306ED8" w:rsidP="00306ED8">
      <w:pPr>
        <w:ind w:firstLine="567"/>
        <w:jc w:val="both"/>
        <w:rPr>
          <w:rFonts w:ascii="Trebuchet MS" w:hAnsi="Trebuchet MS"/>
        </w:rPr>
      </w:pPr>
    </w:p>
    <w:p w:rsidR="00635A2B" w:rsidRPr="0006645E" w:rsidRDefault="00635A2B" w:rsidP="00306ED8">
      <w:pPr>
        <w:ind w:firstLine="567"/>
        <w:jc w:val="both"/>
        <w:rPr>
          <w:rFonts w:ascii="Trebuchet MS" w:hAnsi="Trebuchet MS"/>
        </w:rPr>
      </w:pPr>
    </w:p>
    <w:p w:rsidR="00306ED8" w:rsidRPr="0006645E" w:rsidRDefault="00306ED8" w:rsidP="00306ED8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 xml:space="preserve">1. Hora do juízo. - I Ped. 4:17,18; </w:t>
      </w:r>
      <w:proofErr w:type="spellStart"/>
      <w:r w:rsidRPr="0006645E">
        <w:rPr>
          <w:rFonts w:ascii="Trebuchet MS" w:hAnsi="Trebuchet MS"/>
        </w:rPr>
        <w:t>Apoc</w:t>
      </w:r>
      <w:proofErr w:type="spellEnd"/>
      <w:r w:rsidRPr="0006645E">
        <w:rPr>
          <w:rFonts w:ascii="Trebuchet MS" w:hAnsi="Trebuchet MS"/>
        </w:rPr>
        <w:t>. 14:7.</w:t>
      </w:r>
    </w:p>
    <w:p w:rsidR="00306ED8" w:rsidRPr="0006645E" w:rsidRDefault="00306ED8" w:rsidP="00306ED8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2. Hora de buscar ao Senhor. - Oséias 10:12.</w:t>
      </w:r>
    </w:p>
    <w:p w:rsidR="00306ED8" w:rsidRPr="0006645E" w:rsidRDefault="00306ED8" w:rsidP="00306ED8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3. Hora de acordar</w:t>
      </w:r>
      <w:bookmarkStart w:id="0" w:name="_GoBack"/>
      <w:bookmarkEnd w:id="0"/>
      <w:r w:rsidRPr="0006645E">
        <w:rPr>
          <w:rFonts w:ascii="Trebuchet MS" w:hAnsi="Trebuchet MS"/>
        </w:rPr>
        <w:t>. - Rom. 13:11-14.</w:t>
      </w:r>
    </w:p>
    <w:p w:rsidR="00306ED8" w:rsidRPr="0006645E" w:rsidRDefault="00306ED8" w:rsidP="00306ED8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4. Hora de arrepender-se. - Atos 17:30,31.</w:t>
      </w:r>
    </w:p>
    <w:p w:rsidR="00306ED8" w:rsidRPr="0006645E" w:rsidRDefault="00306ED8" w:rsidP="00306ED8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5. Hora de preparar-se. - I Cor. 7 :29-31.</w:t>
      </w:r>
    </w:p>
    <w:p w:rsidR="00306ED8" w:rsidRPr="0006645E" w:rsidRDefault="00306ED8" w:rsidP="00306ED8">
      <w:pPr>
        <w:ind w:left="851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(O tempo está curto - é mais tarde do que pensamos; a salvação está mais próxima. - Rom. 13 :11 e 12).</w:t>
      </w:r>
    </w:p>
    <w:p w:rsidR="00306ED8" w:rsidRPr="0006645E" w:rsidRDefault="00306ED8" w:rsidP="00306ED8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6. Hora de pedir a chuva serôdia. - Zac. 10:1.</w:t>
      </w:r>
    </w:p>
    <w:p w:rsidR="00306ED8" w:rsidRPr="0006645E" w:rsidRDefault="00306ED8" w:rsidP="00306ED8">
      <w:pPr>
        <w:ind w:firstLine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>7. Hora de Deus intervir. - Sal. 119 :126.</w:t>
      </w:r>
    </w:p>
    <w:p w:rsidR="00306ED8" w:rsidRPr="0006645E" w:rsidRDefault="00306ED8" w:rsidP="00306ED8">
      <w:pPr>
        <w:ind w:left="567"/>
        <w:jc w:val="both"/>
        <w:rPr>
          <w:rFonts w:ascii="Trebuchet MS" w:hAnsi="Trebuchet MS"/>
        </w:rPr>
      </w:pPr>
      <w:r w:rsidRPr="0006645E">
        <w:rPr>
          <w:rFonts w:ascii="Trebuchet MS" w:hAnsi="Trebuchet MS"/>
        </w:rPr>
        <w:t xml:space="preserve">APELO: É já a última hora. - II João 2:18. Hora de necessidade pessoal. - </w:t>
      </w:r>
      <w:proofErr w:type="spellStart"/>
      <w:r w:rsidRPr="0006645E">
        <w:rPr>
          <w:rFonts w:ascii="Trebuchet MS" w:hAnsi="Trebuchet MS"/>
        </w:rPr>
        <w:t>Heb</w:t>
      </w:r>
      <w:proofErr w:type="spellEnd"/>
      <w:r w:rsidRPr="0006645E">
        <w:rPr>
          <w:rFonts w:ascii="Trebuchet MS" w:hAnsi="Trebuchet MS"/>
        </w:rPr>
        <w:t>. 4:16.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CB0" w:rsidRDefault="00102CB0" w:rsidP="000F3338">
      <w:r>
        <w:separator/>
      </w:r>
    </w:p>
  </w:endnote>
  <w:endnote w:type="continuationSeparator" w:id="0">
    <w:p w:rsidR="00102CB0" w:rsidRDefault="00102CB0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CB0" w:rsidRDefault="00102CB0" w:rsidP="000F3338">
      <w:r>
        <w:separator/>
      </w:r>
    </w:p>
  </w:footnote>
  <w:footnote w:type="continuationSeparator" w:id="0">
    <w:p w:rsidR="00102CB0" w:rsidRDefault="00102CB0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02CB0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06ED8"/>
    <w:rsid w:val="00373627"/>
    <w:rsid w:val="00390FF0"/>
    <w:rsid w:val="00471C8C"/>
    <w:rsid w:val="005B4694"/>
    <w:rsid w:val="005F34F8"/>
    <w:rsid w:val="006261BB"/>
    <w:rsid w:val="00635A2B"/>
    <w:rsid w:val="006D56A1"/>
    <w:rsid w:val="0073162C"/>
    <w:rsid w:val="008269C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19297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6E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306ED8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306ED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2020-02-22T12:56:00Z</dcterms:created>
  <dcterms:modified xsi:type="dcterms:W3CDTF">2020-02-22T13:20:00Z</dcterms:modified>
  <cp:category>SERMÕES PARA QUARTAS-FEIRAS</cp:category>
</cp:coreProperties>
</file>