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1D" w:rsidRPr="000018E0" w:rsidRDefault="005D5F1D" w:rsidP="005D5F1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018E0">
        <w:rPr>
          <w:rFonts w:ascii="Trebuchet MS" w:hAnsi="Trebuchet MS"/>
          <w:color w:val="FF0000"/>
          <w:sz w:val="36"/>
          <w:szCs w:val="24"/>
        </w:rPr>
        <w:t>A VIRTUDE DA HOSPITALIDADE</w:t>
      </w:r>
    </w:p>
    <w:p w:rsidR="005D5F1D" w:rsidRDefault="005D5F1D" w:rsidP="005D5F1D">
      <w:pPr>
        <w:ind w:firstLine="567"/>
        <w:jc w:val="both"/>
        <w:rPr>
          <w:rFonts w:ascii="Trebuchet MS" w:hAnsi="Trebuchet MS"/>
        </w:rPr>
      </w:pPr>
    </w:p>
    <w:p w:rsidR="000018E0" w:rsidRPr="0006645E" w:rsidRDefault="000018E0" w:rsidP="005D5F1D">
      <w:pPr>
        <w:ind w:firstLine="567"/>
        <w:jc w:val="both"/>
        <w:rPr>
          <w:rFonts w:ascii="Trebuchet MS" w:hAnsi="Trebuchet MS"/>
        </w:rPr>
      </w:pPr>
    </w:p>
    <w:p w:rsidR="005D5F1D" w:rsidRPr="0006645E" w:rsidRDefault="005D5F1D" w:rsidP="005D5F1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Ensinada. - Rom. 12:13; 1 Ped. 4:9.</w:t>
      </w:r>
    </w:p>
    <w:p w:rsidR="005D5F1D" w:rsidRPr="0006645E" w:rsidRDefault="005D5F1D" w:rsidP="005D5F1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Exigida do ministro. - I Tim. 3:2; Tito 1:8.</w:t>
      </w:r>
    </w:p>
    <w:p w:rsidR="005D5F1D" w:rsidRPr="0006645E" w:rsidRDefault="005D5F1D" w:rsidP="005D5F1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Uma prova de caráter cristão. - I Tim. 5:10.</w:t>
      </w:r>
    </w:p>
    <w:p w:rsidR="000018E0" w:rsidRDefault="000018E0" w:rsidP="005D5F1D">
      <w:pPr>
        <w:ind w:firstLine="567"/>
        <w:jc w:val="both"/>
        <w:rPr>
          <w:rFonts w:ascii="Trebuchet MS" w:hAnsi="Trebuchet MS"/>
        </w:rPr>
      </w:pPr>
    </w:p>
    <w:p w:rsidR="005D5F1D" w:rsidRPr="0006645E" w:rsidRDefault="005D5F1D" w:rsidP="005D5F1D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Deve-se dar hospitalidade, principalmente aos:</w:t>
      </w:r>
    </w:p>
    <w:p w:rsidR="000018E0" w:rsidRDefault="000018E0" w:rsidP="005D5F1D">
      <w:pPr>
        <w:ind w:firstLine="851"/>
        <w:jc w:val="both"/>
        <w:rPr>
          <w:rFonts w:ascii="Trebuchet MS" w:hAnsi="Trebuchet MS"/>
        </w:rPr>
      </w:pPr>
    </w:p>
    <w:p w:rsidR="005D5F1D" w:rsidRPr="0006645E" w:rsidRDefault="005D5F1D" w:rsidP="005D5F1D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06645E">
        <w:rPr>
          <w:rFonts w:ascii="Trebuchet MS" w:hAnsi="Trebuchet MS"/>
        </w:rPr>
        <w:t xml:space="preserve">Forasteiros.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13:2.</w:t>
      </w:r>
    </w:p>
    <w:p w:rsidR="005D5F1D" w:rsidRPr="0006645E" w:rsidRDefault="005D5F1D" w:rsidP="005D5F1D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Pobres. - Isa. 58:7; Luc. 14:13.</w:t>
      </w:r>
    </w:p>
    <w:p w:rsidR="005D5F1D" w:rsidRPr="0006645E" w:rsidRDefault="005D5F1D" w:rsidP="005D5F1D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Inimigos. - II Reis 6:22,23; Rom. 2:2.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32" w:rsidRDefault="004C1032" w:rsidP="000F3338">
      <w:r>
        <w:separator/>
      </w:r>
    </w:p>
  </w:endnote>
  <w:endnote w:type="continuationSeparator" w:id="0">
    <w:p w:rsidR="004C1032" w:rsidRDefault="004C10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32" w:rsidRDefault="004C1032" w:rsidP="000F3338">
      <w:r>
        <w:separator/>
      </w:r>
    </w:p>
  </w:footnote>
  <w:footnote w:type="continuationSeparator" w:id="0">
    <w:p w:rsidR="004C1032" w:rsidRDefault="004C10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18E0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C1032"/>
    <w:rsid w:val="005B4694"/>
    <w:rsid w:val="005D5F1D"/>
    <w:rsid w:val="005F34F8"/>
    <w:rsid w:val="006D56A1"/>
    <w:rsid w:val="0073162C"/>
    <w:rsid w:val="008269C9"/>
    <w:rsid w:val="00A64C0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59A4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5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D5F1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D5F1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2020-02-22T12:59:00Z</dcterms:created>
  <dcterms:modified xsi:type="dcterms:W3CDTF">2020-02-22T13:20:00Z</dcterms:modified>
  <cp:category>SERMÕES PARA QUARTAS-FEIRAS</cp:category>
</cp:coreProperties>
</file>