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C62" w:rsidRPr="004C3B95" w:rsidRDefault="00F31C62" w:rsidP="00F31C62">
      <w:pPr>
        <w:pStyle w:val="Ttulo-A"/>
        <w:rPr>
          <w:rFonts w:ascii="Trebuchet MS" w:eastAsia="MS Mincho" w:hAnsi="Trebuchet MS"/>
        </w:rPr>
      </w:pPr>
      <w:bookmarkStart w:id="0" w:name="_OS__DEZ_3"/>
      <w:bookmarkEnd w:id="0"/>
    </w:p>
    <w:p w:rsidR="00F31C62" w:rsidRPr="00E46D55" w:rsidRDefault="00F31C62" w:rsidP="00F31C62">
      <w:pPr>
        <w:pStyle w:val="Ttulo-A"/>
        <w:rPr>
          <w:rFonts w:ascii="Trebuchet MS" w:hAnsi="Trebuchet MS"/>
          <w:sz w:val="36"/>
        </w:rPr>
      </w:pPr>
      <w:r w:rsidRPr="00E46D55">
        <w:rPr>
          <w:rFonts w:ascii="Trebuchet MS" w:eastAsia="MS Mincho" w:hAnsi="Trebuchet MS"/>
          <w:sz w:val="36"/>
        </w:rPr>
        <w:t>OS  DEZ  MANDAMENT</w:t>
      </w:r>
      <w:r w:rsidRPr="00E46D55">
        <w:rPr>
          <w:rFonts w:ascii="Trebuchet MS" w:hAnsi="Trebuchet MS"/>
          <w:sz w:val="36"/>
        </w:rPr>
        <w:t xml:space="preserve">OS  </w:t>
      </w:r>
    </w:p>
    <w:p w:rsidR="00F31C62" w:rsidRPr="00E46D55" w:rsidRDefault="00F31C62" w:rsidP="00F31C62">
      <w:pPr>
        <w:pStyle w:val="Ttulo-A"/>
        <w:rPr>
          <w:rFonts w:ascii="Trebuchet MS" w:eastAsia="MS Mincho" w:hAnsi="Trebuchet MS"/>
          <w:sz w:val="36"/>
        </w:rPr>
      </w:pPr>
      <w:r w:rsidRPr="00E46D55">
        <w:rPr>
          <w:rFonts w:ascii="Trebuchet MS" w:hAnsi="Trebuchet MS"/>
          <w:sz w:val="36"/>
        </w:rPr>
        <w:t xml:space="preserve">DE  DEUS  OU  DE </w:t>
      </w:r>
      <w:r w:rsidRPr="00E46D55">
        <w:rPr>
          <w:rFonts w:ascii="Trebuchet MS" w:eastAsia="MS Mincho" w:hAnsi="Trebuchet MS"/>
          <w:sz w:val="36"/>
        </w:rPr>
        <w:t>SATANÁS!? (PARTE IV)</w:t>
      </w:r>
    </w:p>
    <w:p w:rsidR="00F31C62" w:rsidRDefault="00F31C62" w:rsidP="00F31C62">
      <w:pPr>
        <w:pStyle w:val="Ttulo-B"/>
        <w:rPr>
          <w:rFonts w:ascii="Trebuchet MS" w:hAnsi="Trebuchet MS"/>
          <w:color w:val="FF0000"/>
          <w:szCs w:val="28"/>
        </w:rPr>
      </w:pPr>
      <w:r>
        <w:rPr>
          <w:rFonts w:ascii="Trebuchet MS" w:hAnsi="Trebuchet MS"/>
          <w:color w:val="FF0000"/>
          <w:szCs w:val="28"/>
        </w:rPr>
        <w:t>Rodolpho  Cavalieri</w:t>
      </w: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567"/>
        <w:jc w:val="both"/>
        <w:rPr>
          <w:rFonts w:ascii="Trebuchet MS" w:eastAsia="MS Mincho" w:hAnsi="Trebuchet MS"/>
          <w:b/>
          <w:bCs/>
        </w:rPr>
      </w:pPr>
      <w:r w:rsidRPr="004C3B95">
        <w:rPr>
          <w:rFonts w:ascii="Trebuchet MS" w:eastAsia="MS Mincho" w:hAnsi="Trebuchet MS"/>
          <w:b/>
          <w:bCs/>
        </w:rPr>
        <w:t>Sétimo e oitavo mandam</w:t>
      </w:r>
      <w:r w:rsidRPr="004C3B95">
        <w:rPr>
          <w:rFonts w:ascii="Trebuchet MS" w:eastAsia="MS Mincho" w:hAnsi="Trebuchet MS"/>
          <w:b/>
          <w:bCs/>
        </w:rPr>
        <w:t xml:space="preserve">entos (Êxodo 20:14 e 15) </w:t>
      </w: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b/>
          <w:bCs/>
        </w:rPr>
        <w:t>I) a)</w:t>
      </w:r>
      <w:r w:rsidRPr="004C3B95">
        <w:rPr>
          <w:rFonts w:ascii="Trebuchet MS" w:eastAsia="MS Mincho" w:hAnsi="Trebuchet MS"/>
        </w:rPr>
        <w:t xml:space="preserve"> Quando Deus escreveu os dez mandamentos com o Seu próprio dedo, estava transcrevendo a mais completa norma de caráter. </w:t>
      </w:r>
    </w:p>
    <w:p w:rsidR="00F31C62" w:rsidRPr="004C3B95" w:rsidRDefault="00F31C62" w:rsidP="00F31C62">
      <w:pPr>
        <w:numPr>
          <w:ilvl w:val="0"/>
          <w:numId w:val="8"/>
        </w:numPr>
        <w:tabs>
          <w:tab w:val="clear" w:pos="927"/>
          <w:tab w:val="num" w:pos="1068"/>
        </w:tabs>
        <w:ind w:left="1068"/>
        <w:jc w:val="both"/>
        <w:rPr>
          <w:rFonts w:ascii="Trebuchet MS" w:eastAsia="MS Mincho" w:hAnsi="Trebuchet MS"/>
        </w:rPr>
      </w:pPr>
      <w:r w:rsidRPr="004C3B95">
        <w:rPr>
          <w:rFonts w:ascii="Trebuchet MS" w:eastAsia="MS Mincho" w:hAnsi="Trebuchet MS"/>
        </w:rPr>
        <w:t xml:space="preserve">O mais perfeito modelo de procedimento. </w:t>
      </w:r>
    </w:p>
    <w:p w:rsidR="00F31C62" w:rsidRPr="004C3B95" w:rsidRDefault="00F31C62" w:rsidP="00F31C62">
      <w:pPr>
        <w:numPr>
          <w:ilvl w:val="0"/>
          <w:numId w:val="8"/>
        </w:numPr>
        <w:tabs>
          <w:tab w:val="clear" w:pos="927"/>
          <w:tab w:val="num" w:pos="1068"/>
        </w:tabs>
        <w:ind w:left="1068"/>
        <w:jc w:val="both"/>
        <w:rPr>
          <w:rFonts w:ascii="Trebuchet MS" w:eastAsia="MS Mincho" w:hAnsi="Trebuchet MS"/>
        </w:rPr>
      </w:pPr>
      <w:r w:rsidRPr="004C3B95">
        <w:rPr>
          <w:rFonts w:ascii="Trebuchet MS" w:eastAsia="MS Mincho" w:hAnsi="Trebuchet MS"/>
        </w:rPr>
        <w:t xml:space="preserve">O mais elevado código de ética. </w:t>
      </w:r>
    </w:p>
    <w:p w:rsidR="00F31C62" w:rsidRPr="004C3B95" w:rsidRDefault="00F31C62" w:rsidP="00F31C62">
      <w:pPr>
        <w:numPr>
          <w:ilvl w:val="0"/>
          <w:numId w:val="8"/>
        </w:numPr>
        <w:tabs>
          <w:tab w:val="clear" w:pos="927"/>
          <w:tab w:val="num" w:pos="1068"/>
        </w:tabs>
        <w:ind w:left="1068"/>
        <w:jc w:val="both"/>
        <w:rPr>
          <w:rFonts w:ascii="Trebuchet MS" w:eastAsia="MS Mincho" w:hAnsi="Trebuchet MS"/>
        </w:rPr>
      </w:pPr>
      <w:r w:rsidRPr="004C3B95">
        <w:rPr>
          <w:rFonts w:ascii="Trebuchet MS" w:eastAsia="MS Mincho" w:hAnsi="Trebuchet MS"/>
        </w:rPr>
        <w:t xml:space="preserve">A mais afetuosa forma de amar: a Deus, ao próximo e a si mesmo. </w:t>
      </w:r>
    </w:p>
    <w:p w:rsidR="00F31C62" w:rsidRPr="004C3B95" w:rsidRDefault="00F31C62" w:rsidP="00F31C62">
      <w:pPr>
        <w:ind w:firstLine="567"/>
        <w:jc w:val="both"/>
        <w:rPr>
          <w:rFonts w:ascii="Trebuchet MS" w:eastAsia="MS Mincho" w:hAnsi="Trebuchet MS"/>
        </w:rPr>
      </w:pPr>
      <w:r w:rsidRPr="004C3B95">
        <w:rPr>
          <w:rFonts w:ascii="Trebuchet MS" w:hAnsi="Trebuchet MS"/>
        </w:rPr>
        <w:t>b</w:t>
      </w:r>
      <w:r w:rsidRPr="004C3B95">
        <w:rPr>
          <w:rFonts w:ascii="Trebuchet MS" w:eastAsia="MS Mincho" w:hAnsi="Trebuchet MS"/>
        </w:rPr>
        <w:t xml:space="preserve">) Pensando nestas verdades, Davi exclamou: "Já é tempo de operares ó Senhor, pois eles têm quebrantado a Tua lei, pelo que amo os Teus mandamentos mais do que o ouro" Salmo 119:126 e 127.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c) Davi, seguramente, estava impressionado com as agressões sofridas pela Lei de Deus; já no seu tempo, ele conclamava ao Senhor a reagir contra a crescente onda de adultério social e corrupção religiosa.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d) Sendo isso verdade há três milênios passados, como reagiria o grande rei em nossos dias? Imaginem Davi ressurreto, dando uma volta na Terra e presenciando tudo o que se comete neste final de século!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e) Sem medo de errar, dizemos: Davi pediria a Deus que mandasse fogo do céu e queimasse a maior parte dos habitantes do mundo.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f) A "Lei do Senhor" os Dez Mandamentos, se apresentam tão humilhados pelos líderes religiosos, e quebrantados pelos filhos da Terra que, ser fiel a esses mesmos preceitos, é ser considerado anti-social, antiquado e ignorante. </w:t>
      </w: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284"/>
        <w:jc w:val="both"/>
        <w:rPr>
          <w:rFonts w:ascii="Trebuchet MS" w:eastAsia="MS Mincho" w:hAnsi="Trebuchet MS"/>
        </w:rPr>
      </w:pPr>
      <w:r w:rsidRPr="004C3B95">
        <w:rPr>
          <w:rFonts w:ascii="Trebuchet MS" w:eastAsia="MS Mincho" w:hAnsi="Trebuchet MS"/>
          <w:b/>
          <w:bCs/>
        </w:rPr>
        <w:t>II) a)</w:t>
      </w:r>
      <w:r w:rsidRPr="004C3B95">
        <w:rPr>
          <w:rFonts w:ascii="Trebuchet MS" w:eastAsia="MS Mincho" w:hAnsi="Trebuchet MS"/>
        </w:rPr>
        <w:t xml:space="preserve"> Este é o século do sexo pervertido, do prazer ilícito, da prática de toda forma de imoralidade, e das mais baixas paixões da carne.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b) O sétimo mandamento, "não adulterarás", é pisado e tornado pó na estrada da vida. Para horror dos Céus e vergonha dos anjos bons.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c) A transgressão do preceito, "não adulterarás", atinge a maioria dos habitantes da Terra, infelicita não só os mais </w:t>
      </w:r>
      <w:r w:rsidRPr="004C3B95">
        <w:rPr>
          <w:rFonts w:ascii="Trebuchet MS" w:eastAsia="MS Mincho" w:hAnsi="Trebuchet MS"/>
        </w:rPr>
        <w:lastRenderedPageBreak/>
        <w:t xml:space="preserve">miseráveis, que tantas vezes, por urgentes necessidades, ou péssima formação, vendem o próprio corpo e negociam a honra própria, na luta pela sobrevivência; mas alcança os mais altos escalões sociais, afetados por homens e mulheres bissexuais – o pecado de Sodoma inundou a Terra, e a perversão de Gomorra cobriu os povos.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d) Busca-se hoje o gozo do prazer pervertido, e não o prazer da felicidade, expresso nos Dez Mandamentos divinos.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e) É de se lamentar: olhos altivos e adúlteros, mentes doentias, sentimentos baixos e profanos freqüentam os templos religiosos e estão presentes nas casas de tolerância e pecado.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f) Cada vez aumenta a transgressão; cresce a ira de Deus, com milhares de líderes religiosos inimigos dos mandamentos.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1) Por outro lado: "Quanto mais perto vivermos de Jesus, tanto mais ofensivo se nos afigura o pecado, tanto mais exaltada e desejável nos parecerá a pureza e resplendor de Cristo". T.V. 141.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g) Eram três jovens que trabalhavam numa mesma fábrica no interior de um grande estado. No sábado, um deles, que era adventista ia para uma igrejinha humilde lá no pé da serra, assistir aos trabalhos religiosos. Os outros dois zombavam do João, e seguiam para um lugar de diversão e adultério.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Os dias foram se passando, o adventista fiel ao seu Deus, ia ajuntando um dinheirinho, fazendo economia e colocando em caderneta de poupança. Cinco anos depois, o João, fiel adventista, namorou uma jovem simpática e cristã, a secretária da igreja. O pai da moça tinha um bom terreno no centro daquele lugarejo. João ficou noivo de Antônia; o pai da moça deu o terreno para a filha, o rapaz retirou o dinheiro que ajuntou naqueles anos, e construiu uma casa e comprou os imóveis. Eles se casaram. Os outros dois colegas não puderam ir ao casamento, porque um acidentou-se ao dirigir embriagado, o outro estava internado, portador de um vírus mortífero.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João e sua esposa foram visitar os rapazes. Antenor estava no Hospital da Prefeitura com duas costelas quebradas. Quando viu João disse: "Amigo e irmão João, você vai me perdoar tudo o que eu lhe disse. Hoje você tem um lar, uma esposa e saúde. Eu estou aqui, todo machucado, eu já tomei uma decisão: quando sarar quero ir para a sua igreja."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João e a esposa foram também visitar Anselmo, o outro rapaz, internado em um outro hospital. Quando eles chegaram o enfermo começou a chorar, e entre soluços, contou toda a desgraça que o cercava.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"Quantas vezes, eu e o Antenor criticamos você?! Dizíamos que você não era homem, porque não nos acompanhava nas farras, não </w:t>
      </w:r>
      <w:r w:rsidRPr="004C3B95">
        <w:rPr>
          <w:rFonts w:ascii="Trebuchet MS" w:eastAsia="MS Mincho" w:hAnsi="Trebuchet MS"/>
        </w:rPr>
        <w:lastRenderedPageBreak/>
        <w:t xml:space="preserve">fumava, e não tomava bebidas alcoólicas. Hoje, eu quero lhe pedir perdão, porque realmente, homem é você. Tem um lar, uma linda esposa e sobretudo, saúde e religião. Eu estou aqui sofrendo horrivelmente, sem saúde, sem família, sem religião, sem Deus, e cheio de doenças que eu adquiri nas minhas loucuras, nas casas de prostituição. João, ore por mim lá na igreja: eu quero prometer a Deus, se eu sair daqui vivo, o primeiro lugar que eu vou é lá na igreja agradecer a Deus.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h) O prazer dura um momento, mas os seus malefícios podem durar uma vida inteira. Já dissemos: vale mais o prazer da alma pura, do que a satisfação de um corpo doente, impuro. O princípio santifica a alma, a libertinagem apodrece o corpo. </w:t>
      </w: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284"/>
        <w:jc w:val="both"/>
        <w:rPr>
          <w:rFonts w:ascii="Trebuchet MS" w:eastAsia="MS Mincho" w:hAnsi="Trebuchet MS"/>
        </w:rPr>
      </w:pPr>
      <w:r w:rsidRPr="004C3B95">
        <w:rPr>
          <w:rFonts w:ascii="Trebuchet MS" w:eastAsia="MS Mincho" w:hAnsi="Trebuchet MS"/>
          <w:b/>
          <w:bCs/>
        </w:rPr>
        <w:t>III) a)</w:t>
      </w:r>
      <w:r w:rsidRPr="004C3B95">
        <w:rPr>
          <w:rFonts w:ascii="Trebuchet MS" w:eastAsia="MS Mincho" w:hAnsi="Trebuchet MS"/>
        </w:rPr>
        <w:t xml:space="preserve"> Meus irmãos, até agora, nós denunciamos o pecado aberto, escandaloso e suas perigosas conseqüências na caminhada para o inferno. </w:t>
      </w:r>
    </w:p>
    <w:p w:rsidR="00F31C62" w:rsidRPr="004C3B95" w:rsidRDefault="00F31C62" w:rsidP="00F31C62">
      <w:pPr>
        <w:pStyle w:val="Recuodecorpodetexto"/>
        <w:rPr>
          <w:rFonts w:ascii="Trebuchet MS" w:hAnsi="Trebuchet MS"/>
        </w:rPr>
      </w:pPr>
      <w:r w:rsidRPr="004C3B95">
        <w:rPr>
          <w:rFonts w:ascii="Trebuchet MS" w:hAnsi="Trebuchet MS"/>
        </w:rPr>
        <w:t xml:space="preserve">1) Vamos analisar agora o pecado oculto, o pecado covarde, que se veste com as roupagens da alma, e se enfeita com as emoções do espírito. Jesus denunciou esse intruso da imaginação dizendo: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2) "Eu, porém, vos digo: qualquer que olhar para uma mulher com intenção impura, no coração, já adulterou com ela". </w:t>
      </w:r>
      <w:r w:rsidRPr="004C3B95">
        <w:rPr>
          <w:rFonts w:ascii="Trebuchet MS" w:eastAsia="MS Mincho" w:hAnsi="Trebuchet MS"/>
          <w:i/>
          <w:iCs/>
        </w:rPr>
        <w:t>"Não adulterarás."</w:t>
      </w:r>
    </w:p>
    <w:p w:rsidR="00F31C62" w:rsidRPr="004C3B95" w:rsidRDefault="00F31C62" w:rsidP="00F31C62">
      <w:pPr>
        <w:pStyle w:val="citao"/>
        <w:rPr>
          <w:rFonts w:ascii="Trebuchet MS" w:eastAsia="MS Mincho" w:hAnsi="Trebuchet MS"/>
        </w:rPr>
      </w:pPr>
      <w:r w:rsidRPr="004C3B95">
        <w:rPr>
          <w:rFonts w:ascii="Trebuchet MS" w:eastAsia="MS Mincho" w:hAnsi="Trebuchet MS"/>
        </w:rPr>
        <w:t xml:space="preserve">3) "Este mandamento proíbe não somente atos de impureza, mas pensamentos e desejos sensuais, ou qualquer prática com a tendência de os excitar." – P.P. 308.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4) Jesus estava esclarecendo o grande alcance da Lei de Deus, o mandamento: "Não adulterarás". O pensamento, o olhar malicioso, o desejo carnal, são tão verdadeiramente pecados, como o è o ato ilícito; o contato físico.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5) Não nos esqueçamos que esse gigante da alma, o sexo, se desperta a todo o instante e pode nos sufocar realmente se não houver destemida vigilância. </w:t>
      </w:r>
    </w:p>
    <w:p w:rsidR="00F31C62" w:rsidRPr="004C3B95" w:rsidRDefault="00F31C62" w:rsidP="00F31C62">
      <w:pPr>
        <w:pStyle w:val="citao"/>
        <w:rPr>
          <w:rFonts w:ascii="Trebuchet MS" w:eastAsia="MS Mincho" w:hAnsi="Trebuchet MS"/>
        </w:rPr>
      </w:pPr>
      <w:r w:rsidRPr="004C3B95">
        <w:rPr>
          <w:rFonts w:ascii="Trebuchet MS" w:eastAsia="MS Mincho" w:hAnsi="Trebuchet MS"/>
        </w:rPr>
        <w:t xml:space="preserve">"Por todo o tempo quanto durar a vida, haverá necessidade de guardar as afeições e paixões com um firme propósito. Nenhum momento nos podemos sentir seguros, exceto quando podemos confiar em Deus, a vida escondida com Cristo." –  P.R. 84.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6) Lembremo-nos: o que semearmos no espírito, nós colheremos na carne. "Como imaginou na sua alma assim é". Provérbios 23:7. As nossas mentes ocultam as sementes da vida e da morte; e o tempo se encarrega do resto.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7) Disse alguém: </w:t>
      </w:r>
    </w:p>
    <w:p w:rsidR="00F31C62" w:rsidRPr="004C3B95" w:rsidRDefault="00F31C62" w:rsidP="00F31C62">
      <w:pPr>
        <w:pStyle w:val="poesia"/>
        <w:rPr>
          <w:rFonts w:ascii="Trebuchet MS" w:eastAsia="MS Mincho" w:hAnsi="Trebuchet MS"/>
        </w:rPr>
      </w:pPr>
      <w:r w:rsidRPr="004C3B95">
        <w:rPr>
          <w:rFonts w:ascii="Trebuchet MS" w:eastAsia="MS Mincho" w:hAnsi="Trebuchet MS"/>
        </w:rPr>
        <w:t xml:space="preserve">Semeia um pensamento, colhe um ato; </w:t>
      </w:r>
    </w:p>
    <w:p w:rsidR="00F31C62" w:rsidRPr="004C3B95" w:rsidRDefault="00F31C62" w:rsidP="00F31C62">
      <w:pPr>
        <w:pStyle w:val="poesia"/>
        <w:rPr>
          <w:rFonts w:ascii="Trebuchet MS" w:eastAsia="MS Mincho" w:hAnsi="Trebuchet MS"/>
        </w:rPr>
      </w:pPr>
      <w:r w:rsidRPr="004C3B95">
        <w:rPr>
          <w:rFonts w:ascii="Trebuchet MS" w:eastAsia="MS Mincho" w:hAnsi="Trebuchet MS"/>
        </w:rPr>
        <w:t xml:space="preserve">Semeia um ato, colhe um hábito; </w:t>
      </w:r>
    </w:p>
    <w:p w:rsidR="00F31C62" w:rsidRPr="004C3B95" w:rsidRDefault="00F31C62" w:rsidP="00F31C62">
      <w:pPr>
        <w:pStyle w:val="poesia"/>
        <w:rPr>
          <w:rFonts w:ascii="Trebuchet MS" w:eastAsia="MS Mincho" w:hAnsi="Trebuchet MS"/>
        </w:rPr>
      </w:pPr>
      <w:r w:rsidRPr="004C3B95">
        <w:rPr>
          <w:rFonts w:ascii="Trebuchet MS" w:eastAsia="MS Mincho" w:hAnsi="Trebuchet MS"/>
        </w:rPr>
        <w:t xml:space="preserve">Semeia um hábito, colhe um caráter; </w:t>
      </w:r>
    </w:p>
    <w:p w:rsidR="00F31C62" w:rsidRPr="004C3B95" w:rsidRDefault="00F31C62" w:rsidP="00F31C62">
      <w:pPr>
        <w:pStyle w:val="poesia"/>
        <w:rPr>
          <w:rFonts w:ascii="Trebuchet MS" w:eastAsia="MS Mincho" w:hAnsi="Trebuchet MS"/>
        </w:rPr>
      </w:pPr>
      <w:r w:rsidRPr="004C3B95">
        <w:rPr>
          <w:rFonts w:ascii="Trebuchet MS" w:eastAsia="MS Mincho" w:hAnsi="Trebuchet MS"/>
        </w:rPr>
        <w:lastRenderedPageBreak/>
        <w:t xml:space="preserve">Semeia um caráter, colhe um destino. </w:t>
      </w: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284"/>
        <w:jc w:val="both"/>
        <w:rPr>
          <w:rFonts w:ascii="Trebuchet MS" w:eastAsia="MS Mincho" w:hAnsi="Trebuchet MS"/>
        </w:rPr>
      </w:pPr>
      <w:r w:rsidRPr="004C3B95">
        <w:rPr>
          <w:rFonts w:ascii="Trebuchet MS" w:eastAsia="MS Mincho" w:hAnsi="Trebuchet MS"/>
          <w:b/>
          <w:bCs/>
        </w:rPr>
        <w:t>II) a)</w:t>
      </w:r>
      <w:r w:rsidRPr="004C3B95">
        <w:rPr>
          <w:rFonts w:ascii="Trebuchet MS" w:eastAsia="MS Mincho" w:hAnsi="Trebuchet MS"/>
        </w:rPr>
        <w:t xml:space="preserve"> Adiantemos os ponteiros da vida se quisermos vencer a morte. Isso mesmo, coloquemos boas referências na memória, ampliemos a nossa esperança, usemos o método divino: Jesus recitava pedaços da Bíblia mentalmente, quando era tentado; assim Ele vencia as sugestões da carne.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b) Ouçam isto: Coloque um vigia na torre do teu coração.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Basiléia é uma cidade européia, uma parte dela fica na Suíça e outra na Alemanha. O rio Reno divide a cidade. Existem ali duas grandes ferroviárias uma de cada lado. A magnífica catedral é lendária.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Durante muitos anos aquela cidade tinha os seus relógios adiantados por uma hora. Aconteceu um fato muito curioso, daí esse adiantado de uma hora. Basiléia estava sitiada por inimigos, que gostariam de conquistá-la. Um grupo de cidadãos, filhos de Basiléia, entrou em contato com os inimigos, e traiçoeiramente, planejaram ajudar na conquista da famosa cidade.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Foi acertado que à meia-noite, quando o relógio da Catedral desse doze badaladas, eles sairiam de todos os cantos e tomariam a cidade. Tudo estava pronto para o grande ataque àquela meia-noite. Mas o sinal seriam as doze badaladas do relógio da catedral.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Aconteceu que o vigia da torre, descobriu a intenção daqueles traidores, e muito angustiado, pensou como avisar as autoridades daquela cidade. Ele só dispunha de alguns minutos e tudo devia ser feito muito rápido.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Resolveu que adiantaria o ponteiro do gigantesco relógio, para evitar as doze fatais batidas.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Arriscando a própria vida, o vigia se dependurou no ponteiro do relógio, com gigantesco esforço conseguiu levá-lo de dez para a meia-noite, dez para uma hora da manhã. Dali a dez minutos o relógio daria apenas uma batida. Esse fato, desarticulou totalmente os invasores. Eles ficaram temeroso de que algo estranho acontecera e aquilo era qualquer forma de avisar. O vigia foi até às autoridades e revelou as verdadeiras intenções dos conquistadores.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c) Coloquemos o vigia celeste dentro da torre do nosso coração. Ele certamente vai colocar a sua vontade em nossa vontade, o seu poder na nossa fraqueza, a sua graça em nossas dúvidas, a sua misericórdia em nossas misérias, as riquezas dos céus em nossas pobrezas terrenas. </w:t>
      </w: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284"/>
        <w:jc w:val="both"/>
        <w:rPr>
          <w:rFonts w:ascii="Trebuchet MS" w:eastAsia="MS Mincho" w:hAnsi="Trebuchet MS"/>
        </w:rPr>
      </w:pPr>
      <w:r w:rsidRPr="004C3B95">
        <w:rPr>
          <w:rFonts w:ascii="Trebuchet MS" w:eastAsia="MS Mincho" w:hAnsi="Trebuchet MS"/>
          <w:b/>
          <w:bCs/>
        </w:rPr>
        <w:t>V) a)</w:t>
      </w:r>
      <w:r w:rsidRPr="004C3B95">
        <w:rPr>
          <w:rFonts w:ascii="Trebuchet MS" w:eastAsia="MS Mincho" w:hAnsi="Trebuchet MS"/>
        </w:rPr>
        <w:t xml:space="preserve"> Vejam: </w:t>
      </w:r>
    </w:p>
    <w:p w:rsidR="00F31C62" w:rsidRPr="004C3B95" w:rsidRDefault="00F31C62" w:rsidP="00F31C62">
      <w:pPr>
        <w:pStyle w:val="Recuodecorpodetexto"/>
        <w:rPr>
          <w:rFonts w:ascii="Trebuchet MS" w:hAnsi="Trebuchet MS"/>
        </w:rPr>
      </w:pPr>
      <w:r w:rsidRPr="004C3B95">
        <w:rPr>
          <w:rFonts w:ascii="Trebuchet MS" w:hAnsi="Trebuchet MS"/>
        </w:rPr>
        <w:lastRenderedPageBreak/>
        <w:t xml:space="preserve">Depois que Deus escreveu "não adulterarás", Ele coloca o oitavo mandamento que diz: "não furtarás". Eu fiquei pensando, será que existe alguma relação entre esse mandamento (não furtarás), e o anterior não adulterarás?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1) Eu achei um texto muito propício, que realmente justifica essa segunda seqüência divina. Está no livro </w:t>
      </w:r>
      <w:r w:rsidRPr="004C3B95">
        <w:rPr>
          <w:rFonts w:ascii="Trebuchet MS" w:eastAsia="MS Mincho" w:hAnsi="Trebuchet MS"/>
          <w:i/>
          <w:iCs/>
        </w:rPr>
        <w:t>Fundamentos da Educação Cristã</w:t>
      </w:r>
      <w:r w:rsidRPr="004C3B95">
        <w:rPr>
          <w:rFonts w:ascii="Trebuchet MS" w:eastAsia="MS Mincho" w:hAnsi="Trebuchet MS"/>
        </w:rPr>
        <w:t xml:space="preserve">, página 102. Vejam o que diz a serva do Senhor: </w:t>
      </w:r>
    </w:p>
    <w:p w:rsidR="00F31C62" w:rsidRPr="004C3B95" w:rsidRDefault="00F31C62" w:rsidP="00F31C62">
      <w:pPr>
        <w:pStyle w:val="citao"/>
        <w:rPr>
          <w:rFonts w:ascii="Trebuchet MS" w:eastAsia="MS Mincho" w:hAnsi="Trebuchet MS"/>
        </w:rPr>
      </w:pPr>
      <w:r w:rsidRPr="004C3B95">
        <w:rPr>
          <w:rFonts w:ascii="Trebuchet MS" w:eastAsia="MS Mincho" w:hAnsi="Trebuchet MS"/>
        </w:rPr>
        <w:t xml:space="preserve">" 'Não furtarás', (Êxo. 20:15) foi escrito pelo dedo de Deus sobre as tábuas de pedra; no entanto, quantos furtos clandestinos de afeições não são praticados e desculpados! Mantém-se um namoro enganoso, seguem-se comunicações privadas, até que as afeições de uma pessoa inexperiente e que não sabe até que ponto se podem desenvolver essas coisas, são em certa medida desviadas dos pais e dedicadas ao que demonstra, pelo seu procedimento, que é indigno do seu amor. A Bíblia condena toda espécie de desonestidade e requer o reto procedimento sob todas as circunstâncias." – F.E.C., p. 102.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2) Numa de nossas reuniões, a serva do Senhor disse, o que está registrado em </w:t>
      </w:r>
      <w:r w:rsidRPr="004C3B95">
        <w:rPr>
          <w:rFonts w:ascii="Trebuchet MS" w:eastAsia="MS Mincho" w:hAnsi="Trebuchet MS"/>
          <w:i/>
          <w:iCs/>
        </w:rPr>
        <w:t>Lar Adventista</w:t>
      </w:r>
      <w:r w:rsidRPr="004C3B95">
        <w:rPr>
          <w:rFonts w:ascii="Trebuchet MS" w:eastAsia="MS Mincho" w:hAnsi="Trebuchet MS"/>
        </w:rPr>
        <w:t xml:space="preserve">, p. 57: </w:t>
      </w:r>
    </w:p>
    <w:p w:rsidR="00F31C62" w:rsidRPr="004C3B95" w:rsidRDefault="00F31C62" w:rsidP="00F31C62">
      <w:pPr>
        <w:pStyle w:val="citao"/>
        <w:rPr>
          <w:rFonts w:ascii="Trebuchet MS" w:eastAsia="MS Mincho" w:hAnsi="Trebuchet MS"/>
        </w:rPr>
      </w:pPr>
      <w:r w:rsidRPr="004C3B95">
        <w:rPr>
          <w:rFonts w:ascii="Trebuchet MS" w:eastAsia="MS Mincho" w:hAnsi="Trebuchet MS"/>
        </w:rPr>
        <w:t xml:space="preserve">"Brincar com corações não é um crime de pequena magnitude aos olhos de um Deus santo."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3) O sétimo e o oitavo mandamentos são na verdade irmãos gêmeos: não se pode pisar um, sem quebrar o outro. Vejam: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1°) Em primeiro lugar; o adúltero é um vil ladrão que furta as emoções alheias; se aproveita dos sentimentos ingênuos de pessoas de dotes físicos, mas com pouco discernimento espiritual.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2°) O adúltero rouba a imagem física de sua vítima e a usa de forma e método imoral.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Há de se condenar também a fantasia sexual, porque desvirtua os sentimentos de quem a pratica, tomando-os "imbecis-espertos".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3°) No mundo espiritual, o caso se torna de grande gravidade, porque o adúltero espiritual, rouba a possibilidade da sua vítima do conhecimento da verdade; é o caso daqueles que ensinam injustiça, apontam as trevas como se fora a luz.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3.1) São condenados no Apocalipse, cap. 17: "Vem, mostrar-te-ei; diz o anjo, a condenação da grande prostituta que está assentada sobre muitos povos. E prostituiu reis e deu de beber do vinho de sua prostituição aos habitantes da Terra".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3.2) As doutrinas, os ensinamentos falsos dessa mulher que é vista em Apoc. 17:1-6.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b) Vejam.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Um rapaz visivelmente inteligente, estudava na mesma faculdade de Marta. Essa moça era cristã, assídua freqüentadora da igreja evangélica da cidade, onde estudava. Fora criada por pais fiéis e fundadores dos trabalhos missionários onde residiam. A </w:t>
      </w:r>
      <w:r w:rsidRPr="004C3B95">
        <w:rPr>
          <w:rFonts w:ascii="Trebuchet MS" w:eastAsia="MS Mincho" w:hAnsi="Trebuchet MS"/>
        </w:rPr>
        <w:lastRenderedPageBreak/>
        <w:t xml:space="preserve">pureza, a fidelidade, respeito a Deus e aos estudos, eram a tônica máxima da vida daquela invejável garota.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Por ser dotada de traços privilegiados, era bastante assediada por rapazes de todos os tipos, mas aquela singeleza de garota, sabia sair de tudo sem se machucar. Mas, o jovem que dissemos atrás ser visivelmente inteligente, se propôs a conquistar a garota de qualquer forma.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Aos poucos, foi-se imiscuindo na vida da moça, fazendo-lhe pequenos favores, e cortesmente oferecendo seus préstimos, com intenção de conquistar aquele coração puro. O tempo foi passando e o jovem conseguiu entrar fundo na vida de Marta. Ela deixou de freqüentar a igreja, não dava mais grande importância aos apelos da mãe, que toda semana mandava uma carta a sua filha distante.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O rapaz se dizia livre pensador; ensinou a moça que muita religião apaga a inteligência, e que os pais são muito bons conselheiros quando nós somos crianças. E que o sexo foi criado para ser usado. E que os </w:t>
      </w:r>
      <w:r w:rsidRPr="004C3B95">
        <w:rPr>
          <w:rFonts w:ascii="Trebuchet MS" w:eastAsia="MS Mincho" w:hAnsi="Trebuchet MS"/>
          <w:sz w:val="27"/>
        </w:rPr>
        <w:t>filmes nos cinemas, são melhores professores do que os pais e os pastores</w:t>
      </w:r>
      <w:r w:rsidRPr="004C3B95">
        <w:rPr>
          <w:rFonts w:ascii="Trebuchet MS" w:eastAsia="MS Mincho" w:hAnsi="Trebuchet MS"/>
        </w:rPr>
        <w:t xml:space="preserve">. </w:t>
      </w:r>
    </w:p>
    <w:p w:rsidR="00F31C62" w:rsidRPr="004C3B95" w:rsidRDefault="00F31C62" w:rsidP="00F31C62">
      <w:pPr>
        <w:pStyle w:val="Recuodecorpodetexto"/>
        <w:rPr>
          <w:rFonts w:ascii="Trebuchet MS" w:hAnsi="Trebuchet MS"/>
        </w:rPr>
      </w:pPr>
      <w:r w:rsidRPr="004C3B95">
        <w:rPr>
          <w:rFonts w:ascii="Trebuchet MS" w:hAnsi="Trebuchet MS"/>
        </w:rPr>
        <w:t xml:space="preserve">A princípio, a jovem ficava horrorizada com tais pensamentos, depois passou a achar graça da forma que Mário falava; finalmente, começou a assimilar esses maus conselhos. Quando percebeu, já estava afastada da igreja, separada dos pais, e freqüentando motéis com Mário, o rapaz simpático, inteligente e prestativo que cursava na mesma sala que ela, a Faculdade de Medicina.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Chegou o dia da formatura. Tudo foi brilhante e grandemente emocionado. Mário prometeu que iria ao exterior, comprar aparelhos de medicina, para juntos, trabalharem e finalmente se casarem.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Marta acreditava em tudo o que Mário prometia.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O tempo passou e Mário nunca mais voltou à presença de Marta, que magoada, humilhada, maculada e entristecida, precisou fazer alguns tratamentos, até novamente levantar a cabeça e montar o seu consultório e se casar com outro colega da mesma profissão e com os mesmos sentimentos. </w:t>
      </w:r>
    </w:p>
    <w:p w:rsidR="00F31C62" w:rsidRPr="004C3B95" w:rsidRDefault="00F31C62" w:rsidP="00F31C62">
      <w:pPr>
        <w:pStyle w:val="Recuodecorpodetexto"/>
        <w:rPr>
          <w:rFonts w:ascii="Trebuchet MS" w:hAnsi="Trebuchet MS"/>
        </w:rPr>
      </w:pPr>
      <w:r w:rsidRPr="004C3B95">
        <w:rPr>
          <w:rFonts w:ascii="Trebuchet MS" w:hAnsi="Trebuchet MS"/>
        </w:rPr>
        <w:t xml:space="preserve">c) Analisemos os fatos: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1°) Mário apesar de simpático e inteligente, não guardou o "temor do Senhor".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2°) Foi verdadeiro assalto na vida de Martha, não só levando-a a quebrar o sétimo mandamento, mas a furtar, o tempo dos seus pais, as lágrimas de sua mãe, e o mais sério, a devoção do seu Deus.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lastRenderedPageBreak/>
        <w:t xml:space="preserve">3°) Mário roubou as afeições de Marta, assaltou a sua pureza, roubou-lhe a sua crença. E prostituiu a sua mente imaculada.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4°) Marta se arrependeu, se restaurou, se levantou e Deus aceitou e sem dúvida o Céu recompensará o arrependido e punirá o transgressor. </w:t>
      </w:r>
    </w:p>
    <w:p w:rsidR="00F31C62" w:rsidRPr="004C3B95" w:rsidRDefault="00F31C62" w:rsidP="00F31C62">
      <w:pPr>
        <w:ind w:firstLine="567"/>
        <w:jc w:val="both"/>
        <w:rPr>
          <w:rFonts w:ascii="Trebuchet MS" w:eastAsia="MS Mincho" w:hAnsi="Trebuchet MS"/>
        </w:rPr>
      </w:pPr>
    </w:p>
    <w:p w:rsidR="00F31C62" w:rsidRPr="004C3B95" w:rsidRDefault="00F31C62" w:rsidP="00F31C62">
      <w:pPr>
        <w:ind w:firstLine="284"/>
        <w:jc w:val="both"/>
        <w:rPr>
          <w:rFonts w:ascii="Trebuchet MS" w:eastAsia="MS Mincho" w:hAnsi="Trebuchet MS"/>
        </w:rPr>
      </w:pPr>
      <w:r w:rsidRPr="004C3B95">
        <w:rPr>
          <w:rFonts w:ascii="Trebuchet MS" w:eastAsia="MS Mincho" w:hAnsi="Trebuchet MS"/>
          <w:b/>
          <w:bCs/>
        </w:rPr>
        <w:t>VI) a)</w:t>
      </w:r>
      <w:r w:rsidRPr="004C3B95">
        <w:rPr>
          <w:rFonts w:ascii="Trebuchet MS" w:eastAsia="MS Mincho" w:hAnsi="Trebuchet MS"/>
        </w:rPr>
        <w:t xml:space="preserve"> Pense seriamente, meu prezado irmão, nisto que vamos dizer agora: </w:t>
      </w:r>
    </w:p>
    <w:p w:rsidR="00F31C62" w:rsidRPr="004C3B95" w:rsidRDefault="00F31C62" w:rsidP="00F31C62">
      <w:pPr>
        <w:pStyle w:val="Recuodecorpodetexto"/>
        <w:rPr>
          <w:rFonts w:ascii="Trebuchet MS" w:hAnsi="Trebuchet MS"/>
        </w:rPr>
      </w:pPr>
      <w:r w:rsidRPr="004C3B95">
        <w:rPr>
          <w:rFonts w:ascii="Trebuchet MS" w:hAnsi="Trebuchet MS"/>
        </w:rPr>
        <w:t xml:space="preserve">Quando a sociedade entender e ensinar que: </w:t>
      </w:r>
    </w:p>
    <w:p w:rsidR="00F31C62" w:rsidRPr="004C3B95" w:rsidRDefault="00F31C62" w:rsidP="00F31C62">
      <w:pPr>
        <w:ind w:left="993" w:hanging="142"/>
        <w:jc w:val="both"/>
        <w:rPr>
          <w:rFonts w:ascii="Trebuchet MS" w:eastAsia="MS Mincho" w:hAnsi="Trebuchet MS"/>
        </w:rPr>
      </w:pPr>
      <w:r w:rsidRPr="004C3B95">
        <w:rPr>
          <w:rFonts w:ascii="Trebuchet MS" w:eastAsia="MS Mincho" w:hAnsi="Trebuchet MS"/>
        </w:rPr>
        <w:t xml:space="preserve">1°) a honra é uma propriedade invulnerável; </w:t>
      </w:r>
    </w:p>
    <w:p w:rsidR="00F31C62" w:rsidRPr="004C3B95" w:rsidRDefault="00F31C62" w:rsidP="00F31C62">
      <w:pPr>
        <w:ind w:left="993" w:hanging="142"/>
        <w:jc w:val="both"/>
        <w:rPr>
          <w:rFonts w:ascii="Trebuchet MS" w:eastAsia="MS Mincho" w:hAnsi="Trebuchet MS"/>
        </w:rPr>
      </w:pPr>
      <w:r w:rsidRPr="004C3B95">
        <w:rPr>
          <w:rFonts w:ascii="Trebuchet MS" w:eastAsia="MS Mincho" w:hAnsi="Trebuchet MS"/>
        </w:rPr>
        <w:t xml:space="preserve">2°) que o amor é princípio divino;  </w:t>
      </w:r>
    </w:p>
    <w:p w:rsidR="00F31C62" w:rsidRPr="004C3B95" w:rsidRDefault="00F31C62" w:rsidP="00F31C62">
      <w:pPr>
        <w:ind w:left="1276" w:hanging="425"/>
        <w:jc w:val="both"/>
        <w:rPr>
          <w:rFonts w:ascii="Trebuchet MS" w:eastAsia="MS Mincho" w:hAnsi="Trebuchet MS"/>
        </w:rPr>
      </w:pPr>
      <w:r w:rsidRPr="004C3B95">
        <w:rPr>
          <w:rFonts w:ascii="Trebuchet MS" w:eastAsia="MS Mincho" w:hAnsi="Trebuchet MS"/>
        </w:rPr>
        <w:t xml:space="preserve">3°) que a religião é o fim a ser atingido e não o meio a que se deve acostumar; </w:t>
      </w:r>
    </w:p>
    <w:p w:rsidR="00F31C62" w:rsidRPr="004C3B95" w:rsidRDefault="00F31C62" w:rsidP="00F31C62">
      <w:pPr>
        <w:ind w:left="1276" w:hanging="425"/>
        <w:jc w:val="both"/>
        <w:rPr>
          <w:rFonts w:ascii="Trebuchet MS" w:eastAsia="MS Mincho" w:hAnsi="Trebuchet MS"/>
        </w:rPr>
      </w:pPr>
      <w:r w:rsidRPr="004C3B95">
        <w:rPr>
          <w:rFonts w:ascii="Trebuchet MS" w:eastAsia="MS Mincho" w:hAnsi="Trebuchet MS"/>
        </w:rPr>
        <w:t xml:space="preserve">4°) que as lágrimas são as lâmpadas da alma pura; </w:t>
      </w:r>
    </w:p>
    <w:p w:rsidR="00F31C62" w:rsidRPr="004C3B95" w:rsidRDefault="00F31C62" w:rsidP="00F31C62">
      <w:pPr>
        <w:ind w:left="1276" w:hanging="425"/>
        <w:jc w:val="both"/>
        <w:rPr>
          <w:rFonts w:ascii="Trebuchet MS" w:eastAsia="MS Mincho" w:hAnsi="Trebuchet MS"/>
        </w:rPr>
      </w:pPr>
      <w:r w:rsidRPr="004C3B95">
        <w:rPr>
          <w:rFonts w:ascii="Trebuchet MS" w:eastAsia="MS Mincho" w:hAnsi="Trebuchet MS"/>
        </w:rPr>
        <w:t xml:space="preserve">5°) que a confiança é uma virtude cristã. </w:t>
      </w:r>
    </w:p>
    <w:p w:rsidR="00F31C62" w:rsidRPr="004C3B95" w:rsidRDefault="00F31C62" w:rsidP="00F31C62">
      <w:pPr>
        <w:ind w:left="1276" w:hanging="425"/>
        <w:jc w:val="both"/>
        <w:rPr>
          <w:rFonts w:ascii="Trebuchet MS" w:eastAsia="MS Mincho" w:hAnsi="Trebuchet MS"/>
        </w:rPr>
      </w:pPr>
      <w:r w:rsidRPr="004C3B95">
        <w:rPr>
          <w:rFonts w:ascii="Trebuchet MS" w:eastAsia="MS Mincho" w:hAnsi="Trebuchet MS"/>
        </w:rPr>
        <w:t xml:space="preserve">6°) E que todos comparecerão para prestar contas, no último momento da vida, ao Justo Juiz, Senhor do Céu da Terra e do mar!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b) Aí então: </w:t>
      </w:r>
    </w:p>
    <w:p w:rsidR="00F31C62" w:rsidRPr="004C3B95" w:rsidRDefault="00F31C62" w:rsidP="00F31C62">
      <w:pPr>
        <w:numPr>
          <w:ilvl w:val="0"/>
          <w:numId w:val="9"/>
        </w:numPr>
        <w:tabs>
          <w:tab w:val="clear" w:pos="927"/>
          <w:tab w:val="num" w:pos="993"/>
        </w:tabs>
        <w:ind w:left="993" w:hanging="284"/>
        <w:jc w:val="both"/>
        <w:rPr>
          <w:rFonts w:ascii="Trebuchet MS" w:eastAsia="MS Mincho" w:hAnsi="Trebuchet MS"/>
        </w:rPr>
      </w:pPr>
      <w:r w:rsidRPr="004C3B95">
        <w:rPr>
          <w:rFonts w:ascii="Trebuchet MS" w:eastAsia="MS Mincho" w:hAnsi="Trebuchet MS"/>
        </w:rPr>
        <w:t xml:space="preserve">Os jovens acenderão os seus faróis na estrada da moralidade. </w:t>
      </w:r>
    </w:p>
    <w:p w:rsidR="00F31C62" w:rsidRPr="004C3B95" w:rsidRDefault="00F31C62" w:rsidP="00F31C62">
      <w:pPr>
        <w:numPr>
          <w:ilvl w:val="0"/>
          <w:numId w:val="9"/>
        </w:numPr>
        <w:tabs>
          <w:tab w:val="clear" w:pos="927"/>
          <w:tab w:val="num" w:pos="993"/>
        </w:tabs>
        <w:ind w:left="993" w:hanging="284"/>
        <w:jc w:val="both"/>
        <w:rPr>
          <w:rFonts w:ascii="Trebuchet MS" w:eastAsia="MS Mincho" w:hAnsi="Trebuchet MS"/>
        </w:rPr>
      </w:pPr>
      <w:r w:rsidRPr="004C3B95">
        <w:rPr>
          <w:rFonts w:ascii="Trebuchet MS" w:eastAsia="MS Mincho" w:hAnsi="Trebuchet MS"/>
        </w:rPr>
        <w:t xml:space="preserve">Os velhos permutarão as suas bengalas ofensivas, pelo cajado pastoral. </w:t>
      </w:r>
    </w:p>
    <w:p w:rsidR="00F31C62" w:rsidRPr="004C3B95" w:rsidRDefault="00F31C62" w:rsidP="00F31C62">
      <w:pPr>
        <w:numPr>
          <w:ilvl w:val="0"/>
          <w:numId w:val="9"/>
        </w:numPr>
        <w:tabs>
          <w:tab w:val="clear" w:pos="927"/>
          <w:tab w:val="num" w:pos="993"/>
        </w:tabs>
        <w:ind w:left="993" w:hanging="284"/>
        <w:jc w:val="both"/>
        <w:rPr>
          <w:rFonts w:ascii="Trebuchet MS" w:eastAsia="MS Mincho" w:hAnsi="Trebuchet MS"/>
        </w:rPr>
      </w:pPr>
      <w:r w:rsidRPr="004C3B95">
        <w:rPr>
          <w:rFonts w:ascii="Trebuchet MS" w:eastAsia="MS Mincho" w:hAnsi="Trebuchet MS"/>
        </w:rPr>
        <w:t xml:space="preserve">Os líderes religiosos usarão a Espada do Espírito (Assim Diz o Senhor) para salvar, e não a enferrujada espada de Pedro para matar. </w:t>
      </w:r>
    </w:p>
    <w:p w:rsidR="00F31C62" w:rsidRPr="004C3B95" w:rsidRDefault="00F31C62" w:rsidP="00F31C62">
      <w:pPr>
        <w:numPr>
          <w:ilvl w:val="0"/>
          <w:numId w:val="9"/>
        </w:numPr>
        <w:tabs>
          <w:tab w:val="clear" w:pos="927"/>
          <w:tab w:val="num" w:pos="993"/>
        </w:tabs>
        <w:ind w:left="993" w:hanging="284"/>
        <w:jc w:val="both"/>
        <w:rPr>
          <w:rFonts w:ascii="Trebuchet MS" w:eastAsia="MS Mincho" w:hAnsi="Trebuchet MS"/>
        </w:rPr>
      </w:pPr>
      <w:r w:rsidRPr="004C3B95">
        <w:rPr>
          <w:rFonts w:ascii="Trebuchet MS" w:eastAsia="MS Mincho" w:hAnsi="Trebuchet MS"/>
        </w:rPr>
        <w:t xml:space="preserve">A igreja purificada, viverá a sua luz resplandecente. </w:t>
      </w:r>
    </w:p>
    <w:p w:rsidR="00F31C62" w:rsidRPr="004C3B95" w:rsidRDefault="00F31C62" w:rsidP="00F31C62">
      <w:pPr>
        <w:numPr>
          <w:ilvl w:val="0"/>
          <w:numId w:val="9"/>
        </w:numPr>
        <w:tabs>
          <w:tab w:val="clear" w:pos="927"/>
          <w:tab w:val="num" w:pos="993"/>
        </w:tabs>
        <w:ind w:left="993" w:hanging="284"/>
        <w:jc w:val="both"/>
        <w:rPr>
          <w:rFonts w:ascii="Trebuchet MS" w:eastAsia="MS Mincho" w:hAnsi="Trebuchet MS"/>
        </w:rPr>
      </w:pPr>
      <w:r w:rsidRPr="004C3B95">
        <w:rPr>
          <w:rFonts w:ascii="Trebuchet MS" w:eastAsia="MS Mincho" w:hAnsi="Trebuchet MS"/>
        </w:rPr>
        <w:t xml:space="preserve">Então, o Senhor Jesus virá em glória com miríades de anjos. </w:t>
      </w:r>
    </w:p>
    <w:p w:rsidR="00F31C62" w:rsidRPr="004C3B95" w:rsidRDefault="00F31C62" w:rsidP="00F31C62">
      <w:pPr>
        <w:numPr>
          <w:ilvl w:val="0"/>
          <w:numId w:val="9"/>
        </w:numPr>
        <w:tabs>
          <w:tab w:val="clear" w:pos="927"/>
          <w:tab w:val="num" w:pos="993"/>
        </w:tabs>
        <w:ind w:left="993" w:hanging="284"/>
        <w:jc w:val="both"/>
        <w:rPr>
          <w:rFonts w:ascii="Trebuchet MS" w:eastAsia="MS Mincho" w:hAnsi="Trebuchet MS"/>
        </w:rPr>
      </w:pPr>
      <w:r w:rsidRPr="004C3B95">
        <w:rPr>
          <w:rFonts w:ascii="Trebuchet MS" w:eastAsia="MS Mincho" w:hAnsi="Trebuchet MS"/>
        </w:rPr>
        <w:t xml:space="preserve">E todos nós unidos e santos ascenderemos para os Céus a encontrar o Senhor nos ares. </w:t>
      </w:r>
    </w:p>
    <w:p w:rsidR="00F31C62" w:rsidRPr="004C3B95" w:rsidRDefault="00F31C62" w:rsidP="00F31C62">
      <w:pPr>
        <w:ind w:left="709" w:hanging="142"/>
        <w:jc w:val="both"/>
        <w:rPr>
          <w:rFonts w:ascii="Trebuchet MS" w:eastAsia="MS Mincho" w:hAnsi="Trebuchet MS"/>
        </w:rPr>
      </w:pPr>
      <w:r w:rsidRPr="004C3B95">
        <w:rPr>
          <w:rFonts w:ascii="Trebuchet MS" w:eastAsia="MS Mincho" w:hAnsi="Trebuchet MS"/>
        </w:rPr>
        <w:t xml:space="preserve">c) É isso que eu espero, é isso que eu desejo. </w:t>
      </w:r>
    </w:p>
    <w:p w:rsidR="00F31C62" w:rsidRPr="004C3B95" w:rsidRDefault="00F31C62" w:rsidP="00F31C62">
      <w:pPr>
        <w:pStyle w:val="Recuodecorpodetexto"/>
        <w:rPr>
          <w:rFonts w:ascii="Trebuchet MS" w:hAnsi="Trebuchet MS"/>
        </w:rPr>
      </w:pPr>
      <w:r w:rsidRPr="004C3B95">
        <w:rPr>
          <w:rFonts w:ascii="Trebuchet MS" w:hAnsi="Trebuchet MS"/>
        </w:rPr>
        <w:t xml:space="preserve">Você quer também apegar-se a mim nesse maravilhoso projeto de Deus? </w:t>
      </w:r>
    </w:p>
    <w:p w:rsidR="00F31C62" w:rsidRPr="004C3B95" w:rsidRDefault="00F31C62" w:rsidP="00F31C62">
      <w:pPr>
        <w:ind w:firstLine="567"/>
        <w:jc w:val="both"/>
        <w:rPr>
          <w:rFonts w:ascii="Trebuchet MS" w:eastAsia="MS Mincho" w:hAnsi="Trebuchet MS"/>
        </w:rPr>
      </w:pPr>
      <w:r w:rsidRPr="004C3B95">
        <w:rPr>
          <w:rFonts w:ascii="Trebuchet MS" w:eastAsia="MS Mincho" w:hAnsi="Trebuchet MS"/>
        </w:rPr>
        <w:t xml:space="preserve">Oremos. </w:t>
      </w:r>
    </w:p>
    <w:p w:rsidR="00F31C62" w:rsidRPr="004C3B95" w:rsidRDefault="00F31C62" w:rsidP="00F31C62">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0A8" w:rsidRDefault="00E870A8" w:rsidP="000F3338">
      <w:r>
        <w:separator/>
      </w:r>
    </w:p>
  </w:endnote>
  <w:endnote w:type="continuationSeparator" w:id="0">
    <w:p w:rsidR="00E870A8" w:rsidRDefault="00E870A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0A8" w:rsidRDefault="00E870A8" w:rsidP="000F3338">
      <w:r>
        <w:separator/>
      </w:r>
    </w:p>
  </w:footnote>
  <w:footnote w:type="continuationSeparator" w:id="0">
    <w:p w:rsidR="00E870A8" w:rsidRDefault="00E870A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70341D"/>
    <w:multiLevelType w:val="hybridMultilevel"/>
    <w:tmpl w:val="0DFA8E24"/>
    <w:lvl w:ilvl="0" w:tplc="FF8EADB2">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760BC"/>
    <w:multiLevelType w:val="hybridMultilevel"/>
    <w:tmpl w:val="787A7D3E"/>
    <w:lvl w:ilvl="0" w:tplc="675A6634">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lvlOverride w:ilvl="0">
      <w:startOverride w:val="1"/>
    </w:lvlOverride>
  </w:num>
  <w:num w:numId="5">
    <w:abstractNumId w:val="8"/>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73162C"/>
    <w:rsid w:val="008269C9"/>
    <w:rsid w:val="00AF15E3"/>
    <w:rsid w:val="00BE3F04"/>
    <w:rsid w:val="00C50697"/>
    <w:rsid w:val="00C63B7C"/>
    <w:rsid w:val="00D7260E"/>
    <w:rsid w:val="00E023AA"/>
    <w:rsid w:val="00E35B97"/>
    <w:rsid w:val="00E47BBB"/>
    <w:rsid w:val="00E54575"/>
    <w:rsid w:val="00E870A8"/>
    <w:rsid w:val="00F126E9"/>
    <w:rsid w:val="00F27DCA"/>
    <w:rsid w:val="00F31C62"/>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1C62"/>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F31C62"/>
    <w:pPr>
      <w:spacing w:after="120"/>
      <w:ind w:left="283"/>
    </w:pPr>
  </w:style>
  <w:style w:type="character" w:customStyle="1" w:styleId="RecuodecorpodetextoChar">
    <w:name w:val="Recuo de corpo de texto Char"/>
    <w:basedOn w:val="Fontepargpadro"/>
    <w:link w:val="Recuodecorpodetexto"/>
    <w:uiPriority w:val="99"/>
    <w:semiHidden/>
    <w:rsid w:val="00F31C62"/>
  </w:style>
  <w:style w:type="paragraph" w:customStyle="1" w:styleId="Ttulo-A">
    <w:name w:val="Título - A"/>
    <w:basedOn w:val="Normal"/>
    <w:rsid w:val="00F31C62"/>
    <w:pPr>
      <w:jc w:val="center"/>
    </w:pPr>
    <w:rPr>
      <w:b/>
      <w:color w:val="FF0000"/>
      <w:sz w:val="30"/>
    </w:rPr>
  </w:style>
  <w:style w:type="paragraph" w:customStyle="1" w:styleId="citao">
    <w:name w:val="citação"/>
    <w:basedOn w:val="Normal"/>
    <w:rsid w:val="00F31C62"/>
    <w:pPr>
      <w:ind w:firstLine="567"/>
      <w:jc w:val="both"/>
    </w:pPr>
    <w:rPr>
      <w:rFonts w:ascii="Arial" w:hAnsi="Arial"/>
      <w:sz w:val="24"/>
    </w:rPr>
  </w:style>
  <w:style w:type="paragraph" w:customStyle="1" w:styleId="poesia">
    <w:name w:val="poesia"/>
    <w:basedOn w:val="Normal"/>
    <w:rsid w:val="00F31C62"/>
    <w:pPr>
      <w:ind w:firstLine="851"/>
      <w:jc w:val="both"/>
    </w:pPr>
    <w:rPr>
      <w:rFonts w:ascii="Arial" w:hAnsi="Arial"/>
      <w:sz w:val="25"/>
      <w:lang w:val="es-AR"/>
    </w:rPr>
  </w:style>
  <w:style w:type="paragraph" w:customStyle="1" w:styleId="Ttulo-B">
    <w:name w:val="Título - B"/>
    <w:basedOn w:val="Normal"/>
    <w:rsid w:val="00F31C6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2340</Words>
  <Characters>12637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2020-03-05T08:31:00Z</dcterms:created>
  <dcterms:modified xsi:type="dcterms:W3CDTF">2020-03-05T08:31:00Z</dcterms:modified>
  <cp:category>SERMÕES PARA QUARTAS-FEIRAS</cp:category>
</cp:coreProperties>
</file>